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BD" w:rsidRPr="00C87A1D" w:rsidRDefault="00382DBD" w:rsidP="00382DB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87A1D">
        <w:rPr>
          <w:rFonts w:ascii="Arial" w:hAnsi="Arial" w:cs="Arial"/>
          <w:b/>
        </w:rPr>
        <w:t>А Д М И Н И С Т Р А Ц И Я</w:t>
      </w:r>
    </w:p>
    <w:p w:rsidR="00382DBD" w:rsidRPr="00C87A1D" w:rsidRDefault="00382DBD" w:rsidP="00382DBD">
      <w:pPr>
        <w:jc w:val="center"/>
        <w:rPr>
          <w:rFonts w:ascii="Arial" w:hAnsi="Arial" w:cs="Arial"/>
          <w:b/>
        </w:rPr>
      </w:pPr>
      <w:r w:rsidRPr="00C87A1D">
        <w:rPr>
          <w:rFonts w:ascii="Arial" w:hAnsi="Arial" w:cs="Arial"/>
          <w:b/>
        </w:rPr>
        <w:t>МОКРООЛЬХОВСКОГО СЕЛЬСКОГО ПОСЕЛЕНИЯ</w:t>
      </w:r>
    </w:p>
    <w:p w:rsidR="00382DBD" w:rsidRPr="00C87A1D" w:rsidRDefault="00382DBD" w:rsidP="00382DBD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C87A1D">
        <w:rPr>
          <w:rFonts w:ascii="Arial" w:hAnsi="Arial" w:cs="Arial"/>
          <w:b/>
        </w:rPr>
        <w:t>КОТОВСКОГО МУНИЦИПАЛЬНОГО РАЙОНА ВОЛГОГРАДСКОЙ ОБЛАСТИ</w:t>
      </w:r>
    </w:p>
    <w:p w:rsidR="00382DBD" w:rsidRPr="00C87A1D" w:rsidRDefault="00382DBD" w:rsidP="00382DBD">
      <w:pPr>
        <w:jc w:val="center"/>
        <w:rPr>
          <w:rFonts w:ascii="Arial" w:hAnsi="Arial" w:cs="Arial"/>
        </w:rPr>
      </w:pPr>
    </w:p>
    <w:p w:rsidR="00382DBD" w:rsidRPr="00C87A1D" w:rsidRDefault="00382DBD" w:rsidP="00382DBD">
      <w:pPr>
        <w:jc w:val="center"/>
        <w:rPr>
          <w:rFonts w:ascii="Arial" w:hAnsi="Arial" w:cs="Arial"/>
          <w:b/>
        </w:rPr>
      </w:pPr>
      <w:r w:rsidRPr="00C87A1D">
        <w:rPr>
          <w:rFonts w:ascii="Arial" w:hAnsi="Arial" w:cs="Arial"/>
          <w:b/>
        </w:rPr>
        <w:t>П О С Т А Н О В Л Е Н И Е</w:t>
      </w:r>
    </w:p>
    <w:p w:rsidR="00382DBD" w:rsidRPr="00C87A1D" w:rsidRDefault="00382DBD" w:rsidP="00382DBD">
      <w:pPr>
        <w:jc w:val="center"/>
        <w:rPr>
          <w:rFonts w:ascii="Arial" w:hAnsi="Arial" w:cs="Arial"/>
          <w:b/>
        </w:rPr>
      </w:pPr>
    </w:p>
    <w:p w:rsidR="00382DBD" w:rsidRPr="00C87A1D" w:rsidRDefault="00382DBD" w:rsidP="00382DBD">
      <w:pPr>
        <w:jc w:val="center"/>
        <w:rPr>
          <w:rFonts w:ascii="Arial" w:hAnsi="Arial" w:cs="Arial"/>
          <w:b/>
        </w:rPr>
      </w:pPr>
    </w:p>
    <w:p w:rsidR="00382DBD" w:rsidRPr="00C87A1D" w:rsidRDefault="00382DBD" w:rsidP="00382DBD">
      <w:pPr>
        <w:widowControl w:val="0"/>
        <w:jc w:val="both"/>
        <w:rPr>
          <w:rFonts w:ascii="Arial" w:hAnsi="Arial" w:cs="Arial"/>
          <w:b/>
        </w:rPr>
      </w:pPr>
      <w:r w:rsidRPr="00C87A1D">
        <w:rPr>
          <w:rFonts w:ascii="Arial" w:hAnsi="Arial" w:cs="Arial"/>
          <w:b/>
        </w:rPr>
        <w:t>от  20 мая 2019 года</w:t>
      </w:r>
      <w:r w:rsidRPr="00C87A1D">
        <w:rPr>
          <w:rFonts w:ascii="Arial" w:hAnsi="Arial" w:cs="Arial"/>
          <w:b/>
        </w:rPr>
        <w:tab/>
      </w:r>
      <w:r w:rsidRPr="00C87A1D">
        <w:rPr>
          <w:rFonts w:ascii="Arial" w:hAnsi="Arial" w:cs="Arial"/>
          <w:b/>
        </w:rPr>
        <w:tab/>
      </w:r>
      <w:r w:rsidRPr="00C87A1D">
        <w:rPr>
          <w:rFonts w:ascii="Arial" w:hAnsi="Arial" w:cs="Arial"/>
          <w:b/>
        </w:rPr>
        <w:tab/>
      </w:r>
      <w:r w:rsidRPr="00C87A1D">
        <w:rPr>
          <w:rFonts w:ascii="Arial" w:hAnsi="Arial" w:cs="Arial"/>
          <w:b/>
        </w:rPr>
        <w:tab/>
        <w:t xml:space="preserve">                                         № 45</w:t>
      </w:r>
    </w:p>
    <w:p w:rsidR="00382DBD" w:rsidRPr="00C87A1D" w:rsidRDefault="00382DBD" w:rsidP="00382DBD">
      <w:pPr>
        <w:widowControl w:val="0"/>
        <w:jc w:val="both"/>
        <w:rPr>
          <w:rFonts w:ascii="Arial" w:hAnsi="Arial" w:cs="Arial"/>
        </w:rPr>
      </w:pPr>
    </w:p>
    <w:p w:rsidR="009A75CC" w:rsidRPr="00382DBD" w:rsidRDefault="00382DBD" w:rsidP="00382DBD">
      <w:pPr>
        <w:jc w:val="center"/>
        <w:rPr>
          <w:rFonts w:ascii="Arial" w:hAnsi="Arial" w:cs="Arial"/>
          <w:b/>
        </w:rPr>
      </w:pPr>
      <w:r w:rsidRPr="00382DBD">
        <w:rPr>
          <w:rFonts w:ascii="Arial" w:hAnsi="Arial" w:cs="Arial"/>
          <w:b/>
        </w:rPr>
        <w:t>Об утверждении Порядка проведения анализа осуществления главными администраторами бюджетных средств Мокроольховского сельского поселения внутреннего финансового контроля</w:t>
      </w:r>
      <w:r>
        <w:rPr>
          <w:rFonts w:ascii="Arial" w:hAnsi="Arial" w:cs="Arial"/>
          <w:b/>
        </w:rPr>
        <w:t xml:space="preserve"> </w:t>
      </w:r>
      <w:r w:rsidRPr="00382DBD">
        <w:rPr>
          <w:rFonts w:ascii="Arial" w:hAnsi="Arial" w:cs="Arial"/>
          <w:b/>
        </w:rPr>
        <w:t>и внутреннего финансового аудита</w:t>
      </w:r>
    </w:p>
    <w:p w:rsidR="00382DBD" w:rsidRDefault="00382DBD">
      <w:pPr>
        <w:rPr>
          <w:rFonts w:ascii="Arial" w:hAnsi="Arial" w:cs="Arial"/>
        </w:rPr>
      </w:pPr>
    </w:p>
    <w:p w:rsidR="00382DBD" w:rsidRPr="00C87A1D" w:rsidRDefault="00382DBD" w:rsidP="00382DBD">
      <w:pPr>
        <w:ind w:firstLine="709"/>
        <w:jc w:val="both"/>
        <w:rPr>
          <w:rFonts w:ascii="Arial" w:hAnsi="Arial" w:cs="Arial"/>
        </w:rPr>
      </w:pPr>
      <w:r w:rsidRPr="00C87A1D">
        <w:rPr>
          <w:rFonts w:ascii="Arial" w:hAnsi="Arial" w:cs="Arial"/>
        </w:rPr>
        <w:t xml:space="preserve">В соответствии с </w:t>
      </w:r>
      <w:r w:rsidRPr="00382DBD">
        <w:rPr>
          <w:rStyle w:val="-"/>
          <w:rFonts w:ascii="Arial" w:hAnsi="Arial" w:cs="Arial"/>
          <w:color w:val="auto"/>
          <w:u w:val="none"/>
        </w:rPr>
        <w:t>частью 4 статьи 157</w:t>
      </w:r>
      <w:r w:rsidRPr="00C87A1D">
        <w:rPr>
          <w:rFonts w:ascii="Arial" w:hAnsi="Arial" w:cs="Arial"/>
        </w:rPr>
        <w:t xml:space="preserve"> Бюджетного кодекса Российской Федерации,   Администрация Мокроольховского сельского поселения Котовского муниципального района Волгоградской области, </w:t>
      </w:r>
    </w:p>
    <w:p w:rsidR="00382DBD" w:rsidRPr="00C87A1D" w:rsidRDefault="00382DBD" w:rsidP="00382DBD">
      <w:pPr>
        <w:widowControl w:val="0"/>
        <w:jc w:val="both"/>
        <w:rPr>
          <w:rFonts w:ascii="Arial" w:hAnsi="Arial" w:cs="Arial"/>
        </w:rPr>
      </w:pPr>
    </w:p>
    <w:p w:rsidR="00382DBD" w:rsidRPr="00C87A1D" w:rsidRDefault="00382DBD" w:rsidP="00382DBD">
      <w:pPr>
        <w:widowControl w:val="0"/>
        <w:jc w:val="both"/>
        <w:rPr>
          <w:rFonts w:ascii="Arial" w:hAnsi="Arial" w:cs="Arial"/>
          <w:b/>
        </w:rPr>
      </w:pPr>
      <w:r w:rsidRPr="00C87A1D">
        <w:rPr>
          <w:rFonts w:ascii="Arial" w:hAnsi="Arial" w:cs="Arial"/>
          <w:b/>
        </w:rPr>
        <w:t>ПОСТАНОВЛЯЕТ:</w:t>
      </w:r>
    </w:p>
    <w:p w:rsidR="00382DBD" w:rsidRPr="00C87A1D" w:rsidRDefault="00382DBD" w:rsidP="00382DBD">
      <w:pPr>
        <w:widowControl w:val="0"/>
        <w:jc w:val="both"/>
        <w:rPr>
          <w:rFonts w:ascii="Arial" w:hAnsi="Arial" w:cs="Arial"/>
        </w:rPr>
      </w:pPr>
    </w:p>
    <w:p w:rsidR="00382DBD" w:rsidRPr="00C87A1D" w:rsidRDefault="00382DBD" w:rsidP="00382DBD">
      <w:pPr>
        <w:pStyle w:val="ConsPlusNormal"/>
        <w:widowControl/>
        <w:numPr>
          <w:ilvl w:val="0"/>
          <w:numId w:val="1"/>
        </w:numPr>
        <w:rPr>
          <w:rFonts w:ascii="Arial" w:hAnsi="Arial" w:cs="Arial"/>
          <w:b w:val="0"/>
          <w:bCs w:val="0"/>
          <w:sz w:val="24"/>
          <w:szCs w:val="24"/>
        </w:rPr>
      </w:pPr>
      <w:r w:rsidRPr="00C87A1D">
        <w:rPr>
          <w:rFonts w:ascii="Arial" w:hAnsi="Arial" w:cs="Arial"/>
          <w:b w:val="0"/>
          <w:bCs w:val="0"/>
          <w:sz w:val="24"/>
          <w:szCs w:val="24"/>
        </w:rPr>
        <w:t xml:space="preserve">Утвердить </w:t>
      </w:r>
      <w:r w:rsidRPr="00382DBD">
        <w:rPr>
          <w:rStyle w:val="-"/>
          <w:rFonts w:ascii="Arial" w:hAnsi="Arial" w:cs="Arial"/>
          <w:b w:val="0"/>
          <w:bCs w:val="0"/>
          <w:color w:val="auto"/>
          <w:sz w:val="24"/>
          <w:szCs w:val="24"/>
          <w:u w:val="none"/>
        </w:rPr>
        <w:t>Порядок</w:t>
      </w:r>
      <w:r w:rsidRPr="00C87A1D">
        <w:rPr>
          <w:rFonts w:ascii="Arial" w:hAnsi="Arial" w:cs="Arial"/>
          <w:b w:val="0"/>
          <w:bCs w:val="0"/>
          <w:sz w:val="24"/>
          <w:szCs w:val="24"/>
        </w:rPr>
        <w:t xml:space="preserve"> проведения анализа осуществления главными администраторами бюджетных средств Мокроольховского сельского поселения  внутреннего финансового контроля и внутреннего финансового аудита в Мокроольховском сельском поселении.</w:t>
      </w:r>
    </w:p>
    <w:p w:rsidR="00382DBD" w:rsidRPr="00C87A1D" w:rsidRDefault="00382DBD" w:rsidP="00382DBD">
      <w:pPr>
        <w:pStyle w:val="ConsPlusNormal"/>
        <w:widowControl/>
        <w:ind w:firstLine="540"/>
        <w:rPr>
          <w:rFonts w:ascii="Arial" w:hAnsi="Arial" w:cs="Arial"/>
          <w:sz w:val="24"/>
          <w:szCs w:val="24"/>
        </w:rPr>
      </w:pPr>
    </w:p>
    <w:p w:rsidR="00382DBD" w:rsidRPr="00C87A1D" w:rsidRDefault="00382DBD" w:rsidP="00382DBD">
      <w:pPr>
        <w:pStyle w:val="a4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C87A1D">
        <w:rPr>
          <w:rFonts w:ascii="Arial" w:hAnsi="Arial" w:cs="Arial"/>
          <w:sz w:val="24"/>
          <w:szCs w:val="24"/>
        </w:rPr>
        <w:t>2.  Настоящее постановление вступает в силу с момента обнародования.</w:t>
      </w:r>
    </w:p>
    <w:p w:rsidR="00382DBD" w:rsidRPr="00C87A1D" w:rsidRDefault="00382DBD" w:rsidP="00382DBD">
      <w:pPr>
        <w:ind w:firstLine="709"/>
        <w:jc w:val="both"/>
        <w:rPr>
          <w:rFonts w:ascii="Arial" w:hAnsi="Arial" w:cs="Arial"/>
        </w:rPr>
      </w:pPr>
      <w:r w:rsidRPr="00C87A1D">
        <w:rPr>
          <w:rFonts w:ascii="Arial" w:hAnsi="Arial" w:cs="Arial"/>
        </w:rPr>
        <w:t>3. Контроль, за исполнением настоящего постановления оставляю за собой.</w:t>
      </w:r>
    </w:p>
    <w:p w:rsidR="00382DBD" w:rsidRPr="00C87A1D" w:rsidRDefault="00382DBD" w:rsidP="00382DBD">
      <w:pPr>
        <w:widowControl w:val="0"/>
        <w:jc w:val="both"/>
        <w:rPr>
          <w:rFonts w:ascii="Arial" w:hAnsi="Arial" w:cs="Arial"/>
        </w:rPr>
      </w:pPr>
    </w:p>
    <w:p w:rsidR="00382DBD" w:rsidRPr="00C87A1D" w:rsidRDefault="00382DBD" w:rsidP="00382DBD">
      <w:pPr>
        <w:widowControl w:val="0"/>
        <w:jc w:val="both"/>
        <w:rPr>
          <w:rFonts w:ascii="Arial" w:hAnsi="Arial" w:cs="Arial"/>
        </w:rPr>
      </w:pPr>
    </w:p>
    <w:p w:rsidR="00382DBD" w:rsidRPr="00C87A1D" w:rsidRDefault="00382DBD" w:rsidP="00382DBD">
      <w:pPr>
        <w:widowControl w:val="0"/>
        <w:jc w:val="both"/>
        <w:rPr>
          <w:rFonts w:ascii="Arial" w:hAnsi="Arial" w:cs="Arial"/>
        </w:rPr>
      </w:pPr>
    </w:p>
    <w:p w:rsidR="00382DBD" w:rsidRPr="00C87A1D" w:rsidRDefault="00382DBD" w:rsidP="00382DBD">
      <w:pPr>
        <w:widowControl w:val="0"/>
        <w:jc w:val="both"/>
        <w:rPr>
          <w:rFonts w:ascii="Arial" w:hAnsi="Arial" w:cs="Arial"/>
          <w:b/>
        </w:rPr>
      </w:pPr>
      <w:r w:rsidRPr="00C87A1D">
        <w:rPr>
          <w:rFonts w:ascii="Arial" w:hAnsi="Arial" w:cs="Arial"/>
          <w:b/>
        </w:rPr>
        <w:t>Глава Мокроольховского</w:t>
      </w:r>
    </w:p>
    <w:p w:rsidR="00382DBD" w:rsidRPr="00C87A1D" w:rsidRDefault="00382DBD" w:rsidP="00382DBD">
      <w:pPr>
        <w:widowControl w:val="0"/>
        <w:jc w:val="both"/>
        <w:rPr>
          <w:rFonts w:ascii="Arial" w:hAnsi="Arial" w:cs="Arial"/>
          <w:b/>
        </w:rPr>
      </w:pPr>
      <w:r w:rsidRPr="00C87A1D">
        <w:rPr>
          <w:rFonts w:ascii="Arial" w:hAnsi="Arial" w:cs="Arial"/>
          <w:b/>
        </w:rPr>
        <w:t xml:space="preserve">сельского поселения:                             </w:t>
      </w:r>
      <w:r>
        <w:rPr>
          <w:rFonts w:ascii="Arial" w:hAnsi="Arial" w:cs="Arial"/>
          <w:b/>
        </w:rPr>
        <w:t xml:space="preserve">                                  </w:t>
      </w:r>
      <w:r w:rsidRPr="00C87A1D">
        <w:rPr>
          <w:rFonts w:ascii="Arial" w:hAnsi="Arial" w:cs="Arial"/>
          <w:b/>
        </w:rPr>
        <w:t xml:space="preserve">      Т.Ю. Мустафаева</w:t>
      </w: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82DBD" w:rsidRP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rFonts w:ascii="Arial" w:hAnsi="Arial" w:cs="Arial"/>
          <w:sz w:val="24"/>
          <w:szCs w:val="24"/>
        </w:rPr>
      </w:pPr>
      <w:r w:rsidRPr="00382DBD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Администрации Мокроольховского</w:t>
      </w:r>
    </w:p>
    <w:p w:rsidR="00382DBD" w:rsidRP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rFonts w:ascii="Arial" w:hAnsi="Arial" w:cs="Arial"/>
          <w:sz w:val="24"/>
          <w:szCs w:val="24"/>
        </w:rPr>
      </w:pPr>
      <w:r w:rsidRPr="00382DBD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</w:t>
      </w:r>
    </w:p>
    <w:p w:rsidR="00382DBD" w:rsidRPr="00382DBD" w:rsidRDefault="00382DBD" w:rsidP="00382DBD">
      <w:pPr>
        <w:pStyle w:val="10"/>
        <w:shd w:val="clear" w:color="auto" w:fill="auto"/>
        <w:spacing w:after="0" w:line="240" w:lineRule="auto"/>
        <w:ind w:left="4802" w:right="23" w:firstLine="709"/>
        <w:rPr>
          <w:rFonts w:ascii="Arial" w:hAnsi="Arial" w:cs="Arial"/>
          <w:sz w:val="24"/>
          <w:szCs w:val="24"/>
        </w:rPr>
      </w:pPr>
      <w:r w:rsidRPr="00382DBD">
        <w:rPr>
          <w:rFonts w:ascii="Arial" w:hAnsi="Arial" w:cs="Arial"/>
          <w:sz w:val="24"/>
          <w:szCs w:val="24"/>
        </w:rPr>
        <w:t>от 20 мая 2019    № 45</w:t>
      </w:r>
    </w:p>
    <w:p w:rsidR="00382DBD" w:rsidRPr="00382DBD" w:rsidRDefault="00382DBD" w:rsidP="00382DBD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382DBD">
        <w:rPr>
          <w:rFonts w:ascii="Arial" w:hAnsi="Arial" w:cs="Arial"/>
          <w:b/>
          <w:bCs/>
          <w:sz w:val="24"/>
          <w:szCs w:val="24"/>
        </w:rPr>
        <w:t>ПОРЯДОК</w:t>
      </w:r>
    </w:p>
    <w:p w:rsidR="00382DBD" w:rsidRPr="00382DBD" w:rsidRDefault="00382DBD" w:rsidP="00382DBD">
      <w:pPr>
        <w:pStyle w:val="ConsPlusTitle"/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1" w:name="__DdeLink__148_20128148"/>
      <w:r w:rsidRPr="00382DBD">
        <w:rPr>
          <w:rFonts w:ascii="Arial" w:hAnsi="Arial" w:cs="Arial"/>
          <w:sz w:val="24"/>
          <w:szCs w:val="24"/>
        </w:rPr>
        <w:t xml:space="preserve">проведения анализа осуществления главными администраторами бюджетных средств </w:t>
      </w:r>
      <w:bookmarkEnd w:id="1"/>
      <w:r w:rsidRPr="00382DBD">
        <w:rPr>
          <w:rFonts w:ascii="Arial" w:hAnsi="Arial" w:cs="Arial"/>
          <w:sz w:val="24"/>
          <w:szCs w:val="24"/>
        </w:rPr>
        <w:t>Мокроольховского сельского поселения внутреннего финансового контроля и внутреннего финансового аудита</w:t>
      </w:r>
    </w:p>
    <w:p w:rsidR="00382DBD" w:rsidRPr="00382DBD" w:rsidRDefault="00382DBD" w:rsidP="00382DBD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82DBD" w:rsidRPr="00382DBD" w:rsidRDefault="00382DBD" w:rsidP="00382DBD">
      <w:pPr>
        <w:jc w:val="center"/>
        <w:outlineLvl w:val="0"/>
        <w:rPr>
          <w:rFonts w:ascii="Arial" w:hAnsi="Arial" w:cs="Arial"/>
        </w:rPr>
      </w:pPr>
      <w:r w:rsidRPr="00382DBD">
        <w:rPr>
          <w:rFonts w:ascii="Arial" w:hAnsi="Arial" w:cs="Arial"/>
        </w:rPr>
        <w:t>1. Общие положения</w:t>
      </w:r>
    </w:p>
    <w:p w:rsidR="00382DBD" w:rsidRPr="00382DBD" w:rsidRDefault="00382DBD" w:rsidP="00382DBD">
      <w:pPr>
        <w:jc w:val="center"/>
        <w:rPr>
          <w:rFonts w:ascii="Arial" w:hAnsi="Arial" w:cs="Arial"/>
        </w:rPr>
      </w:pPr>
    </w:p>
    <w:p w:rsidR="00382DBD" w:rsidRPr="00382DBD" w:rsidRDefault="00382DBD" w:rsidP="00382DBD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t xml:space="preserve">1.1. Настоящий Порядок разработан в целях обеспечения реализации полномочий, определенных положениями </w:t>
      </w:r>
      <w:r w:rsidRPr="00382DBD">
        <w:rPr>
          <w:rStyle w:val="-"/>
          <w:rFonts w:ascii="Arial" w:hAnsi="Arial" w:cs="Arial"/>
          <w:b w:val="0"/>
          <w:bCs w:val="0"/>
          <w:color w:val="000000"/>
          <w:sz w:val="24"/>
          <w:szCs w:val="24"/>
          <w:u w:val="none"/>
        </w:rPr>
        <w:t>пункта 4 статьи 157</w:t>
      </w:r>
      <w:r w:rsidRPr="00382DBD">
        <w:rPr>
          <w:rFonts w:ascii="Arial" w:hAnsi="Arial" w:cs="Arial"/>
          <w:b w:val="0"/>
          <w:bCs w:val="0"/>
          <w:sz w:val="24"/>
          <w:szCs w:val="24"/>
        </w:rPr>
        <w:t xml:space="preserve"> Бюджетного кодекса Российской Федерации, и устанавливает порядок проведения анализа осуществления главными распорядителями средств бюджета Мокроольховского сельского поселения, главными администраторами доходов бюджета Мокроольховского сельского поселения, главными администраторами источников финансирования дефицита бюджета Мокроольховского сельского поселения (далее - главные администраторы средств бюджета Мокроольховского сельского поселения) внутреннего финансового контроля и внутреннего финансового аудита.</w:t>
      </w:r>
    </w:p>
    <w:p w:rsidR="00382DBD" w:rsidRPr="00382DBD" w:rsidRDefault="00382DBD" w:rsidP="00382DBD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t>1.2. Целью анализа является оценка системы внутреннего финансового контроля и внутреннего финансового аудита, осуществляемого главными администраторами средств бюджета Мокроольховского сельского поселения.</w:t>
      </w:r>
    </w:p>
    <w:p w:rsidR="00382DBD" w:rsidRPr="00382DBD" w:rsidRDefault="00382DBD" w:rsidP="00382DBD">
      <w:pPr>
        <w:pStyle w:val="ConsPlusNormal"/>
        <w:rPr>
          <w:rFonts w:ascii="Arial" w:hAnsi="Arial" w:cs="Arial"/>
          <w:b w:val="0"/>
          <w:bCs w:val="0"/>
          <w:sz w:val="24"/>
          <w:szCs w:val="24"/>
        </w:rPr>
      </w:pPr>
    </w:p>
    <w:p w:rsidR="00382DBD" w:rsidRPr="00382DBD" w:rsidRDefault="00382DBD" w:rsidP="00382DBD">
      <w:pPr>
        <w:pStyle w:val="ConsPlusNormal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t>2. Проведение анализа осуществления главными</w:t>
      </w:r>
    </w:p>
    <w:p w:rsidR="00382DBD" w:rsidRPr="00382DBD" w:rsidRDefault="00382DBD" w:rsidP="00382DB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t>администраторами средств бюджета Мокроольховского сельского поселения внутреннего финансового контроля</w:t>
      </w:r>
    </w:p>
    <w:p w:rsidR="00382DBD" w:rsidRPr="00382DBD" w:rsidRDefault="00382DBD" w:rsidP="00382DBD">
      <w:pPr>
        <w:pStyle w:val="ConsPlusNormal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t>и внутреннего финансового аудита</w:t>
      </w:r>
    </w:p>
    <w:p w:rsidR="00382DBD" w:rsidRPr="00382DBD" w:rsidRDefault="00382DBD" w:rsidP="00382DBD">
      <w:pPr>
        <w:pStyle w:val="ConsPlusNormal"/>
        <w:rPr>
          <w:rFonts w:ascii="Arial" w:hAnsi="Arial" w:cs="Arial"/>
          <w:b w:val="0"/>
          <w:bCs w:val="0"/>
          <w:sz w:val="24"/>
          <w:szCs w:val="24"/>
        </w:rPr>
      </w:pPr>
    </w:p>
    <w:p w:rsidR="00382DBD" w:rsidRPr="00382DBD" w:rsidRDefault="00382DBD" w:rsidP="00382DBD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t>2.1. Анализ проводится ведущим специалистом, по осуществлению муниципального финансового контроля на основании плана контрольных мероприятий на соответствующий календарный год в соответствии с распоряжением Администрации Мокроольховского сельского поселения Котовского муниципального района Волгоградской области.</w:t>
      </w:r>
    </w:p>
    <w:p w:rsidR="00382DBD" w:rsidRPr="00382DBD" w:rsidRDefault="00382DBD" w:rsidP="00382DBD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t>2.2. Анализ проводится посредством изучения документов, материалов и информации, полученной от главных администраторов средств бюджета Мокроольховского сельского поселения.</w:t>
      </w:r>
    </w:p>
    <w:p w:rsidR="00382DBD" w:rsidRPr="00382DBD" w:rsidRDefault="00382DBD" w:rsidP="00382DBD">
      <w:pPr>
        <w:pStyle w:val="ConsPlusNormal"/>
        <w:ind w:firstLine="540"/>
        <w:rPr>
          <w:rFonts w:ascii="Arial" w:hAnsi="Arial" w:cs="Arial"/>
          <w:b w:val="0"/>
          <w:bCs w:val="0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t>2.3. При проведении анализа исследуется:</w:t>
      </w:r>
    </w:p>
    <w:p w:rsidR="00382DBD" w:rsidRPr="00382DBD" w:rsidRDefault="00382DBD" w:rsidP="00382DBD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t>- осуществление главным администратором средств бюджета Мокроольховского сельского поселения внутреннего финансового контроля, направленного на соблюдение правовых актов, регулирующих составление и исполнение бюджета, составление бухгалтерской отчетности и ведение бухгалтерского учета, на подготовку и организацию мер по повышению экономности и результативности использования бюджетных средств;</w:t>
      </w:r>
    </w:p>
    <w:p w:rsidR="00382DBD" w:rsidRPr="00382DBD" w:rsidRDefault="00382DBD" w:rsidP="00382DBD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t>- осуществление главными администраторами средств бюджета Мокроольховского сельского поселения на основе функциональной независимости внутреннего финансового аудита в целях:</w:t>
      </w:r>
    </w:p>
    <w:p w:rsidR="00382DBD" w:rsidRPr="00382DBD" w:rsidRDefault="00382DBD" w:rsidP="00382DBD">
      <w:pPr>
        <w:pStyle w:val="ConsPlusNormal"/>
        <w:ind w:firstLine="540"/>
        <w:rPr>
          <w:rFonts w:ascii="Arial" w:hAnsi="Arial" w:cs="Arial"/>
          <w:b w:val="0"/>
          <w:bCs w:val="0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382DBD" w:rsidRPr="00382DBD" w:rsidRDefault="00382DBD" w:rsidP="00382DBD">
      <w:pPr>
        <w:pStyle w:val="ConsPlusNormal"/>
        <w:ind w:firstLine="540"/>
        <w:rPr>
          <w:rFonts w:ascii="Arial" w:hAnsi="Arial" w:cs="Arial"/>
          <w:b w:val="0"/>
          <w:bCs w:val="0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lastRenderedPageBreak/>
        <w:t>подтверждения достоверности бухгалтерской отчетности и соответствия порядка ведения бухгалтерского учета методологии и стандартам бухгалтерского учета, установленным Министерством финансов Российской Федерации;</w:t>
      </w:r>
    </w:p>
    <w:p w:rsidR="00382DBD" w:rsidRPr="00382DBD" w:rsidRDefault="00382DBD" w:rsidP="00382DBD">
      <w:pPr>
        <w:pStyle w:val="ConsPlusNormal"/>
        <w:ind w:firstLine="540"/>
        <w:rPr>
          <w:rFonts w:ascii="Arial" w:hAnsi="Arial" w:cs="Arial"/>
          <w:b w:val="0"/>
          <w:bCs w:val="0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t>подготовки предложений по повышению экономности и результативности использования бюджетных средств.</w:t>
      </w:r>
    </w:p>
    <w:p w:rsidR="00382DBD" w:rsidRPr="00382DBD" w:rsidRDefault="00382DBD" w:rsidP="00382DBD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t>2.4. Необходимые для анализа документы и информация представляются главными администраторами средств бюджета в течение трех рабочих дней с даты ознакомления, с распоряжением Администрации Мокроольховского сельского поселения о проведении анализа.</w:t>
      </w:r>
    </w:p>
    <w:p w:rsidR="00382DBD" w:rsidRPr="00382DBD" w:rsidRDefault="00382DBD" w:rsidP="00382DBD">
      <w:pPr>
        <w:pStyle w:val="ConsPlusNormal"/>
        <w:ind w:firstLine="540"/>
        <w:rPr>
          <w:rFonts w:ascii="Arial" w:hAnsi="Arial" w:cs="Arial"/>
          <w:b w:val="0"/>
          <w:bCs w:val="0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t>Анализ проводится в течение 30 рабочих дней с момента представления главными администраторами средств бюджета необходимых для анализа документов и информации.</w:t>
      </w:r>
    </w:p>
    <w:p w:rsidR="00382DBD" w:rsidRPr="00382DBD" w:rsidRDefault="00382DBD" w:rsidP="00382DBD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t>2.5. В случае выявления недостатков по результатам анализа готовятся и направляются главным администраторам средств бюджета Мокроольховского сельского поселения заключения (рекомендации) по организации внутреннего финансового контроля и внутреннего финансового аудита.</w:t>
      </w:r>
    </w:p>
    <w:p w:rsidR="00382DBD" w:rsidRPr="00382DBD" w:rsidRDefault="00382DBD" w:rsidP="00382DBD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382DBD">
        <w:rPr>
          <w:rFonts w:ascii="Arial" w:hAnsi="Arial" w:cs="Arial"/>
          <w:b w:val="0"/>
          <w:bCs w:val="0"/>
          <w:sz w:val="24"/>
          <w:szCs w:val="24"/>
        </w:rPr>
        <w:t>2.6. Специалист по осуществлению муниципального финансового контроля Администрации Мокроольховского сельского поселения Котовского муниципального района Волгоградской области готовит отчет о результатах анализа за соответствующий год до 15 февраля года, следующего за отчетным годом.</w:t>
      </w:r>
    </w:p>
    <w:p w:rsidR="00382DBD" w:rsidRPr="00382DBD" w:rsidRDefault="00382DBD" w:rsidP="00382DBD">
      <w:pPr>
        <w:ind w:firstLine="540"/>
        <w:rPr>
          <w:rFonts w:ascii="Arial" w:hAnsi="Arial" w:cs="Arial"/>
        </w:rPr>
      </w:pPr>
    </w:p>
    <w:p w:rsidR="00382DBD" w:rsidRPr="00382DBD" w:rsidRDefault="00382DBD" w:rsidP="00382DBD">
      <w:pPr>
        <w:rPr>
          <w:rFonts w:ascii="Arial" w:hAnsi="Arial" w:cs="Arial"/>
        </w:rPr>
      </w:pPr>
    </w:p>
    <w:p w:rsidR="00382DBD" w:rsidRPr="00382DBD" w:rsidRDefault="00382DBD" w:rsidP="00382DBD">
      <w:pPr>
        <w:rPr>
          <w:rFonts w:ascii="Arial" w:hAnsi="Arial" w:cs="Arial"/>
        </w:rPr>
      </w:pPr>
    </w:p>
    <w:p w:rsidR="00382DBD" w:rsidRDefault="00382DBD"/>
    <w:sectPr w:rsidR="00382DBD" w:rsidSect="009A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C2B" w:rsidRDefault="00407C2B" w:rsidP="00382DBD">
      <w:r>
        <w:separator/>
      </w:r>
    </w:p>
  </w:endnote>
  <w:endnote w:type="continuationSeparator" w:id="1">
    <w:p w:rsidR="00407C2B" w:rsidRDefault="00407C2B" w:rsidP="00382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C2B" w:rsidRDefault="00407C2B" w:rsidP="00382DBD">
      <w:r>
        <w:separator/>
      </w:r>
    </w:p>
  </w:footnote>
  <w:footnote w:type="continuationSeparator" w:id="1">
    <w:p w:rsidR="00407C2B" w:rsidRDefault="00407C2B" w:rsidP="00382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70F70"/>
    <w:multiLevelType w:val="hybridMultilevel"/>
    <w:tmpl w:val="720C9C8E"/>
    <w:lvl w:ilvl="0" w:tplc="55B68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DBD"/>
    <w:rsid w:val="00382DBD"/>
    <w:rsid w:val="00407C2B"/>
    <w:rsid w:val="009A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B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382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382DBD"/>
    <w:rPr>
      <w:color w:val="0000FF"/>
      <w:u w:val="single"/>
    </w:rPr>
  </w:style>
  <w:style w:type="paragraph" w:styleId="a4">
    <w:name w:val="Body Text"/>
    <w:basedOn w:val="a"/>
    <w:link w:val="a3"/>
    <w:uiPriority w:val="99"/>
    <w:rsid w:val="00382DBD"/>
    <w:pPr>
      <w:spacing w:after="140" w:line="288" w:lineRule="auto"/>
    </w:pPr>
    <w:rPr>
      <w:rFonts w:eastAsiaTheme="minorHAnsi"/>
      <w:color w:val="auto"/>
      <w:sz w:val="20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82DB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2DBD"/>
    <w:pPr>
      <w:widowControl w:val="0"/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character" w:customStyle="1" w:styleId="a5">
    <w:name w:val="Основной текст_"/>
    <w:basedOn w:val="a0"/>
    <w:link w:val="10"/>
    <w:uiPriority w:val="99"/>
    <w:locked/>
    <w:rsid w:val="00382D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382DBD"/>
    <w:pPr>
      <w:shd w:val="clear" w:color="auto" w:fill="FFFFFF"/>
      <w:spacing w:after="600" w:line="322" w:lineRule="exact"/>
      <w:ind w:firstLine="539"/>
      <w:jc w:val="right"/>
    </w:pPr>
    <w:rPr>
      <w:rFonts w:eastAsiaTheme="minorHAnsi"/>
      <w:color w:val="auto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382D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382DBD"/>
    <w:pPr>
      <w:widowControl w:val="0"/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382DBD"/>
    <w:pPr>
      <w:shd w:val="clear" w:color="auto" w:fill="FFFFFF"/>
      <w:spacing w:before="600" w:after="600" w:line="322" w:lineRule="exact"/>
      <w:ind w:firstLine="539"/>
      <w:jc w:val="center"/>
    </w:pPr>
    <w:rPr>
      <w:rFonts w:eastAsiaTheme="minorHAnsi"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82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2DB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2D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2DB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2019-06-07T04:57:00Z</dcterms:created>
  <dcterms:modified xsi:type="dcterms:W3CDTF">2019-06-07T05:01:00Z</dcterms:modified>
</cp:coreProperties>
</file>