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83" w:rsidRDefault="004D1C83" w:rsidP="004D1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</w:t>
      </w:r>
    </w:p>
    <w:p w:rsidR="004D1C83" w:rsidRPr="007204F2" w:rsidRDefault="004D1C83" w:rsidP="004D1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257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Pr="00E257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04F2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4D1C83" w:rsidRPr="007204F2" w:rsidRDefault="004D1C83" w:rsidP="004D1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204F2">
        <w:rPr>
          <w:rFonts w:ascii="Arial" w:hAnsi="Arial" w:cs="Arial"/>
          <w:b/>
          <w:bCs/>
          <w:sz w:val="24"/>
          <w:szCs w:val="24"/>
        </w:rPr>
        <w:t xml:space="preserve">                              МОКРООЛЬХОВСКОГО СЕЛЬСКОГО</w:t>
      </w:r>
    </w:p>
    <w:p w:rsidR="004D1C83" w:rsidRPr="007204F2" w:rsidRDefault="004D1C83" w:rsidP="004D1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204F2">
        <w:rPr>
          <w:rFonts w:ascii="Arial" w:hAnsi="Arial" w:cs="Arial"/>
          <w:b/>
          <w:bCs/>
          <w:sz w:val="24"/>
          <w:szCs w:val="24"/>
        </w:rPr>
        <w:t xml:space="preserve">        ПОСЕЛЕНИЯ  КОТОВСКОГО МУНИЦИПАЛЬНОГО РАЙОНА</w:t>
      </w:r>
      <w:r w:rsidRPr="007204F2">
        <w:rPr>
          <w:rFonts w:ascii="Arial" w:hAnsi="Arial" w:cs="Arial"/>
          <w:b/>
          <w:bCs/>
          <w:sz w:val="24"/>
          <w:szCs w:val="24"/>
        </w:rPr>
        <w:br/>
        <w:t xml:space="preserve">                                ВОЛГОГРАДСКОЙ ОБЛАСТИ</w:t>
      </w:r>
    </w:p>
    <w:p w:rsidR="004D1C83" w:rsidRPr="007204F2" w:rsidRDefault="004D1C83" w:rsidP="004D1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204F2">
        <w:rPr>
          <w:rFonts w:ascii="Arial" w:hAnsi="Arial" w:cs="Arial"/>
          <w:b/>
          <w:bCs/>
          <w:sz w:val="24"/>
          <w:szCs w:val="24"/>
        </w:rPr>
        <w:t>__________________________________________________________________</w:t>
      </w:r>
    </w:p>
    <w:p w:rsidR="004D1C83" w:rsidRPr="007204F2" w:rsidRDefault="004D1C83" w:rsidP="004D1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204F2">
        <w:rPr>
          <w:rFonts w:ascii="Arial" w:hAnsi="Arial" w:cs="Arial"/>
          <w:b/>
          <w:bCs/>
          <w:sz w:val="24"/>
          <w:szCs w:val="24"/>
        </w:rPr>
        <w:t xml:space="preserve">    </w:t>
      </w:r>
    </w:p>
    <w:p w:rsidR="004D1C83" w:rsidRPr="007204F2" w:rsidRDefault="004D1C83" w:rsidP="00DB3EE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204F2">
        <w:rPr>
          <w:rFonts w:ascii="Arial" w:hAnsi="Arial" w:cs="Arial"/>
          <w:b/>
          <w:sz w:val="24"/>
          <w:szCs w:val="24"/>
        </w:rPr>
        <w:t>ПОСТАНОВЛЕНИЕ</w:t>
      </w:r>
    </w:p>
    <w:p w:rsidR="004D1C83" w:rsidRPr="007204F2" w:rsidRDefault="004D1C83" w:rsidP="00DB3EED">
      <w:pPr>
        <w:outlineLvl w:val="0"/>
        <w:rPr>
          <w:rFonts w:ascii="Arial" w:hAnsi="Arial" w:cs="Arial"/>
          <w:b/>
          <w:sz w:val="24"/>
          <w:szCs w:val="24"/>
        </w:rPr>
      </w:pPr>
      <w:r w:rsidRPr="007204F2">
        <w:rPr>
          <w:rFonts w:ascii="Arial" w:hAnsi="Arial" w:cs="Arial"/>
          <w:b/>
          <w:sz w:val="24"/>
          <w:szCs w:val="24"/>
        </w:rPr>
        <w:t xml:space="preserve">        </w:t>
      </w:r>
      <w:r w:rsidR="00DB3EED" w:rsidRPr="007204F2">
        <w:rPr>
          <w:rFonts w:ascii="Arial" w:hAnsi="Arial" w:cs="Arial"/>
          <w:b/>
          <w:sz w:val="24"/>
          <w:szCs w:val="24"/>
        </w:rPr>
        <w:t>16</w:t>
      </w:r>
      <w:r w:rsidRPr="007204F2">
        <w:rPr>
          <w:rFonts w:ascii="Arial" w:hAnsi="Arial" w:cs="Arial"/>
          <w:b/>
          <w:sz w:val="24"/>
          <w:szCs w:val="24"/>
        </w:rPr>
        <w:t xml:space="preserve"> июля </w:t>
      </w:r>
      <w:smartTag w:uri="urn:schemas-microsoft-com:office:smarttags" w:element="metricconverter">
        <w:smartTagPr>
          <w:attr w:name="ProductID" w:val="2019 г"/>
        </w:smartTagPr>
        <w:r w:rsidRPr="007204F2">
          <w:rPr>
            <w:rFonts w:ascii="Arial" w:hAnsi="Arial" w:cs="Arial"/>
            <w:b/>
            <w:sz w:val="24"/>
            <w:szCs w:val="24"/>
          </w:rPr>
          <w:t>2019 г</w:t>
        </w:r>
      </w:smartTag>
      <w:r w:rsidRPr="007204F2">
        <w:rPr>
          <w:rFonts w:ascii="Arial" w:hAnsi="Arial" w:cs="Arial"/>
          <w:b/>
          <w:sz w:val="24"/>
          <w:szCs w:val="24"/>
        </w:rPr>
        <w:t xml:space="preserve">.                                                                                    № </w:t>
      </w:r>
      <w:r w:rsidR="00DB3EED" w:rsidRPr="007204F2">
        <w:rPr>
          <w:rFonts w:ascii="Arial" w:hAnsi="Arial" w:cs="Arial"/>
          <w:b/>
          <w:sz w:val="24"/>
          <w:szCs w:val="24"/>
        </w:rPr>
        <w:t>63</w:t>
      </w:r>
    </w:p>
    <w:p w:rsidR="004D1C83" w:rsidRPr="007204F2" w:rsidRDefault="004D1C83" w:rsidP="004D1C83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7204F2">
        <w:rPr>
          <w:rFonts w:ascii="Arial" w:hAnsi="Arial" w:cs="Arial"/>
          <w:b/>
          <w:bCs/>
          <w:sz w:val="24"/>
          <w:szCs w:val="24"/>
        </w:rPr>
        <w:t xml:space="preserve">Об утверждении Порядка определения мест сбора и накопления твердых коммунальных отходов и Порядок создания и ведения реестра мест (площадок) накопления твердых коммунальных отходов на территории </w:t>
      </w:r>
    </w:p>
    <w:p w:rsidR="004D1C83" w:rsidRPr="007204F2" w:rsidRDefault="004D1C83" w:rsidP="004D1C83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7204F2">
        <w:rPr>
          <w:rFonts w:ascii="Arial" w:hAnsi="Arial" w:cs="Arial"/>
          <w:b/>
          <w:bCs/>
          <w:sz w:val="24"/>
          <w:szCs w:val="24"/>
        </w:rPr>
        <w:t xml:space="preserve">Мокроольховского сельского поселения </w:t>
      </w:r>
    </w:p>
    <w:p w:rsidR="004D1C83" w:rsidRPr="007204F2" w:rsidRDefault="004D1C83" w:rsidP="004D1C83">
      <w:pPr>
        <w:ind w:right="-6" w:firstLine="720"/>
        <w:jc w:val="both"/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204F2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Федеральный закон от 24.06.1998 № 89-ФЗ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в целях упорядочения обустройства мест (площадок) накопления твёрдых коммунальных отходов и ведения их реестра на территории Мокроольховского сельского поселения, администрация го Мокроольховского сельского  поселения  </w:t>
      </w:r>
      <w:r w:rsidRPr="007204F2">
        <w:rPr>
          <w:rFonts w:ascii="Arial" w:hAnsi="Arial" w:cs="Arial"/>
          <w:sz w:val="24"/>
          <w:szCs w:val="24"/>
        </w:rPr>
        <w:t>постановляет:</w:t>
      </w:r>
    </w:p>
    <w:p w:rsidR="004D1C83" w:rsidRPr="007204F2" w:rsidRDefault="004D1C83" w:rsidP="004D1C8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 xml:space="preserve">1. Утвердить Порядок определения мест сбора и накопления твердых коммунальных отходов на территории </w:t>
      </w:r>
      <w:r w:rsidR="000A1AB4" w:rsidRPr="007204F2">
        <w:rPr>
          <w:rFonts w:ascii="Arial" w:hAnsi="Arial" w:cs="Arial"/>
          <w:sz w:val="24"/>
          <w:szCs w:val="24"/>
        </w:rPr>
        <w:t xml:space="preserve"> Мокроольховского сельского </w:t>
      </w:r>
      <w:r w:rsidRPr="007204F2">
        <w:rPr>
          <w:rFonts w:ascii="Arial" w:hAnsi="Arial" w:cs="Arial"/>
          <w:sz w:val="24"/>
          <w:szCs w:val="24"/>
        </w:rPr>
        <w:t xml:space="preserve"> поселения (Приложение № 1).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 xml:space="preserve">2. 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территории </w:t>
      </w:r>
      <w:r w:rsidR="000A1AB4" w:rsidRPr="007204F2">
        <w:rPr>
          <w:rFonts w:ascii="Arial" w:hAnsi="Arial" w:cs="Arial"/>
          <w:sz w:val="24"/>
          <w:szCs w:val="24"/>
        </w:rPr>
        <w:t xml:space="preserve">Мокроольховского сельского </w:t>
      </w:r>
      <w:r w:rsidRPr="007204F2">
        <w:rPr>
          <w:rFonts w:ascii="Arial" w:hAnsi="Arial" w:cs="Arial"/>
          <w:sz w:val="24"/>
          <w:szCs w:val="24"/>
        </w:rPr>
        <w:t>поселения (Приложение № 2).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 xml:space="preserve">3. Утвердить Положение о постоянно действующей комиссии по определению мест размещения контейнерных площадок для сбора ТКО на территории </w:t>
      </w:r>
      <w:r w:rsidR="000A1AB4" w:rsidRPr="007204F2">
        <w:rPr>
          <w:rFonts w:ascii="Arial" w:hAnsi="Arial" w:cs="Arial"/>
          <w:sz w:val="24"/>
          <w:szCs w:val="24"/>
        </w:rPr>
        <w:t xml:space="preserve">Мокроольховского  сельского </w:t>
      </w:r>
      <w:r w:rsidRPr="007204F2">
        <w:rPr>
          <w:rFonts w:ascii="Arial" w:hAnsi="Arial" w:cs="Arial"/>
          <w:sz w:val="24"/>
          <w:szCs w:val="24"/>
        </w:rPr>
        <w:t>поселения (Приложение № 3).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 xml:space="preserve">4. Утвердить Порядок создания и ведения реестра мест (площадок) накопления твердых коммунальных отходов на территории </w:t>
      </w:r>
      <w:r w:rsidR="000A1AB4" w:rsidRPr="007204F2">
        <w:rPr>
          <w:rFonts w:ascii="Arial" w:hAnsi="Arial" w:cs="Arial"/>
          <w:sz w:val="24"/>
          <w:szCs w:val="24"/>
        </w:rPr>
        <w:t xml:space="preserve">Мокроольховского сельского </w:t>
      </w:r>
      <w:r w:rsidRPr="007204F2">
        <w:rPr>
          <w:rFonts w:ascii="Arial" w:hAnsi="Arial" w:cs="Arial"/>
          <w:sz w:val="24"/>
          <w:szCs w:val="24"/>
        </w:rPr>
        <w:t xml:space="preserve">поселения </w:t>
      </w:r>
      <w:r w:rsidR="000A1AB4" w:rsidRPr="007204F2">
        <w:rPr>
          <w:rFonts w:ascii="Arial" w:hAnsi="Arial" w:cs="Arial"/>
          <w:sz w:val="24"/>
          <w:szCs w:val="24"/>
        </w:rPr>
        <w:t xml:space="preserve"> </w:t>
      </w:r>
      <w:r w:rsidRPr="007204F2">
        <w:rPr>
          <w:rFonts w:ascii="Arial" w:hAnsi="Arial" w:cs="Arial"/>
          <w:sz w:val="24"/>
          <w:szCs w:val="24"/>
        </w:rPr>
        <w:t>(Приложение № 4).</w:t>
      </w:r>
    </w:p>
    <w:p w:rsidR="000A1AB4" w:rsidRPr="007204F2" w:rsidRDefault="004D1C83" w:rsidP="000A1A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5. Настоящее постановление вступает в силу</w:t>
      </w:r>
      <w:r w:rsidR="000A1AB4" w:rsidRPr="007204F2">
        <w:rPr>
          <w:rFonts w:ascii="Arial" w:hAnsi="Arial" w:cs="Arial"/>
          <w:sz w:val="24"/>
          <w:szCs w:val="24"/>
        </w:rPr>
        <w:t xml:space="preserve"> с момента подписания и  подлежит  обнародованию</w:t>
      </w:r>
      <w:r w:rsidRPr="007204F2">
        <w:rPr>
          <w:rFonts w:ascii="Arial" w:hAnsi="Arial" w:cs="Arial"/>
          <w:sz w:val="24"/>
          <w:szCs w:val="24"/>
        </w:rPr>
        <w:t xml:space="preserve"> </w:t>
      </w:r>
    </w:p>
    <w:p w:rsidR="004D1C83" w:rsidRPr="007204F2" w:rsidRDefault="004D1C83" w:rsidP="000A1A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6. Контроль исполнения настоящего постановления оставляю за собой.</w:t>
      </w:r>
    </w:p>
    <w:p w:rsidR="004D1C83" w:rsidRPr="007204F2" w:rsidRDefault="004D1C83" w:rsidP="004D1C8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B3EED" w:rsidRPr="007204F2" w:rsidRDefault="004D1C83" w:rsidP="004D1C8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7204F2">
        <w:rPr>
          <w:sz w:val="24"/>
          <w:szCs w:val="24"/>
        </w:rPr>
        <w:t xml:space="preserve">Глава </w:t>
      </w:r>
      <w:r w:rsidR="00DB3EED" w:rsidRPr="007204F2">
        <w:rPr>
          <w:sz w:val="24"/>
          <w:szCs w:val="24"/>
        </w:rPr>
        <w:t>Мокроольховского</w:t>
      </w:r>
    </w:p>
    <w:p w:rsidR="004D1C83" w:rsidRPr="007204F2" w:rsidRDefault="00DB3EED" w:rsidP="004D1C8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7204F2">
        <w:rPr>
          <w:sz w:val="24"/>
          <w:szCs w:val="24"/>
        </w:rPr>
        <w:t xml:space="preserve">сельского поселения </w:t>
      </w:r>
      <w:r w:rsidR="004D1C83" w:rsidRPr="007204F2">
        <w:rPr>
          <w:sz w:val="24"/>
          <w:szCs w:val="24"/>
        </w:rPr>
        <w:t xml:space="preserve">                                           </w:t>
      </w:r>
      <w:r w:rsidRPr="007204F2">
        <w:rPr>
          <w:sz w:val="24"/>
          <w:szCs w:val="24"/>
        </w:rPr>
        <w:t>Т.Ю. Мустафаева</w:t>
      </w:r>
    </w:p>
    <w:p w:rsidR="004D1C83" w:rsidRDefault="004D1C83" w:rsidP="004D1C83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7204F2" w:rsidRDefault="007204F2" w:rsidP="004D1C83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7204F2" w:rsidRDefault="007204F2" w:rsidP="004D1C83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7204F2" w:rsidRDefault="007204F2" w:rsidP="004D1C83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7204F2" w:rsidRDefault="007204F2" w:rsidP="004D1C83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7204F2" w:rsidRPr="007204F2" w:rsidRDefault="007204F2" w:rsidP="004D1C83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4D1C83" w:rsidRPr="007204F2" w:rsidRDefault="004D1C83" w:rsidP="004D1C83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7204F2">
        <w:rPr>
          <w:rFonts w:ascii="Arial" w:hAnsi="Arial" w:cs="Arial"/>
          <w:color w:val="000000"/>
          <w:sz w:val="24"/>
          <w:szCs w:val="24"/>
        </w:rPr>
        <w:lastRenderedPageBreak/>
        <w:t>Приложение № 1</w:t>
      </w:r>
    </w:p>
    <w:p w:rsidR="004D1C83" w:rsidRPr="007204F2" w:rsidRDefault="004D1C83" w:rsidP="004D1C83">
      <w:pPr>
        <w:pStyle w:val="ConsPlusNormal"/>
        <w:jc w:val="right"/>
        <w:rPr>
          <w:color w:val="000000"/>
          <w:sz w:val="24"/>
          <w:szCs w:val="24"/>
        </w:rPr>
      </w:pPr>
      <w:r w:rsidRPr="007204F2">
        <w:rPr>
          <w:color w:val="000000"/>
          <w:sz w:val="24"/>
          <w:szCs w:val="24"/>
        </w:rPr>
        <w:t xml:space="preserve">к постановлению администрации </w:t>
      </w:r>
    </w:p>
    <w:p w:rsidR="004D1C83" w:rsidRPr="007204F2" w:rsidRDefault="00DB3EED" w:rsidP="004D1C83">
      <w:pPr>
        <w:pStyle w:val="ConsPlusNormal"/>
        <w:jc w:val="right"/>
        <w:rPr>
          <w:color w:val="000000"/>
          <w:sz w:val="24"/>
          <w:szCs w:val="24"/>
        </w:rPr>
      </w:pPr>
      <w:r w:rsidRPr="007204F2">
        <w:rPr>
          <w:color w:val="000000"/>
          <w:sz w:val="24"/>
          <w:szCs w:val="24"/>
        </w:rPr>
        <w:t>Мокроольховского сельского</w:t>
      </w:r>
      <w:r w:rsidR="004D1C83" w:rsidRPr="007204F2">
        <w:rPr>
          <w:color w:val="000000"/>
          <w:sz w:val="24"/>
          <w:szCs w:val="24"/>
        </w:rPr>
        <w:t xml:space="preserve"> </w:t>
      </w:r>
      <w:r w:rsidRPr="007204F2">
        <w:rPr>
          <w:color w:val="000000"/>
          <w:sz w:val="24"/>
          <w:szCs w:val="24"/>
        </w:rPr>
        <w:t xml:space="preserve">поселения </w:t>
      </w:r>
    </w:p>
    <w:p w:rsidR="004D1C83" w:rsidRPr="007204F2" w:rsidRDefault="00DB3EED" w:rsidP="004D1C83">
      <w:pPr>
        <w:pStyle w:val="ConsPlusNormal"/>
        <w:jc w:val="right"/>
        <w:rPr>
          <w:color w:val="000000"/>
          <w:sz w:val="24"/>
          <w:szCs w:val="24"/>
        </w:rPr>
      </w:pPr>
      <w:r w:rsidRPr="007204F2">
        <w:rPr>
          <w:color w:val="000000"/>
          <w:sz w:val="24"/>
          <w:szCs w:val="24"/>
        </w:rPr>
        <w:t>от  16</w:t>
      </w:r>
      <w:r w:rsidR="004D1C83" w:rsidRPr="007204F2">
        <w:rPr>
          <w:color w:val="000000"/>
          <w:sz w:val="24"/>
          <w:szCs w:val="24"/>
        </w:rPr>
        <w:t xml:space="preserve">.07.2019 года № </w:t>
      </w:r>
      <w:r w:rsidRPr="007204F2">
        <w:rPr>
          <w:color w:val="000000"/>
          <w:sz w:val="24"/>
          <w:szCs w:val="24"/>
        </w:rPr>
        <w:t>63</w:t>
      </w:r>
    </w:p>
    <w:p w:rsidR="004D1C83" w:rsidRPr="007204F2" w:rsidRDefault="004D1C83" w:rsidP="004D1C8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 </w:t>
      </w:r>
    </w:p>
    <w:p w:rsidR="004D1C83" w:rsidRPr="007204F2" w:rsidRDefault="004D1C83" w:rsidP="004D1C83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204F2">
        <w:rPr>
          <w:rFonts w:ascii="Arial" w:hAnsi="Arial" w:cs="Arial"/>
          <w:b/>
          <w:sz w:val="24"/>
          <w:szCs w:val="24"/>
        </w:rPr>
        <w:t>ПОРЯДОК</w:t>
      </w:r>
    </w:p>
    <w:p w:rsidR="004D1C83" w:rsidRPr="007204F2" w:rsidRDefault="004D1C83" w:rsidP="004D1C83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204F2">
        <w:rPr>
          <w:rFonts w:ascii="Arial" w:hAnsi="Arial" w:cs="Arial"/>
          <w:b/>
          <w:sz w:val="24"/>
          <w:szCs w:val="24"/>
        </w:rPr>
        <w:t xml:space="preserve">определения мест сбора и накопления твердых коммунальных отходов </w:t>
      </w:r>
      <w:r w:rsidR="00565D50" w:rsidRPr="007204F2">
        <w:rPr>
          <w:rFonts w:ascii="Arial" w:hAnsi="Arial" w:cs="Arial"/>
          <w:b/>
          <w:sz w:val="24"/>
          <w:szCs w:val="24"/>
        </w:rPr>
        <w:t xml:space="preserve">на территории Мокроольховского сельского </w:t>
      </w:r>
      <w:r w:rsidRPr="007204F2">
        <w:rPr>
          <w:rFonts w:ascii="Arial" w:hAnsi="Arial" w:cs="Arial"/>
          <w:b/>
          <w:sz w:val="24"/>
          <w:szCs w:val="24"/>
        </w:rPr>
        <w:t xml:space="preserve"> поселения </w:t>
      </w:r>
    </w:p>
    <w:p w:rsidR="00565D50" w:rsidRPr="007204F2" w:rsidRDefault="00565D50" w:rsidP="004D1C83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 </w:t>
      </w:r>
    </w:p>
    <w:p w:rsidR="004D1C83" w:rsidRPr="007204F2" w:rsidRDefault="004D1C83" w:rsidP="004D1C83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204F2">
        <w:rPr>
          <w:rFonts w:ascii="Arial" w:hAnsi="Arial" w:cs="Arial"/>
          <w:b/>
          <w:sz w:val="24"/>
          <w:szCs w:val="24"/>
        </w:rPr>
        <w:t>1. Общие положения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 xml:space="preserve">1.1. Настоящий Порядок определения мест сбора и накопления твердых коммунальных отходов на территории </w:t>
      </w:r>
      <w:r w:rsidR="00565D50" w:rsidRPr="007204F2">
        <w:rPr>
          <w:rFonts w:ascii="Arial" w:hAnsi="Arial" w:cs="Arial"/>
          <w:sz w:val="24"/>
          <w:szCs w:val="24"/>
        </w:rPr>
        <w:t xml:space="preserve">Мокроольховского сельского </w:t>
      </w:r>
      <w:r w:rsidRPr="007204F2">
        <w:rPr>
          <w:rFonts w:ascii="Arial" w:hAnsi="Arial" w:cs="Arial"/>
          <w:sz w:val="24"/>
          <w:szCs w:val="24"/>
        </w:rPr>
        <w:t>поселения (далее – Порядок) устанавливает процедуру определения мест сбора и накопления твердых коммунальных отходов, в том числе крупногабаритных отходов (далее</w:t>
      </w:r>
      <w:r w:rsidR="00565D50" w:rsidRPr="007204F2">
        <w:rPr>
          <w:rFonts w:ascii="Arial" w:hAnsi="Arial" w:cs="Arial"/>
          <w:sz w:val="24"/>
          <w:szCs w:val="24"/>
        </w:rPr>
        <w:t xml:space="preserve"> – ТКО) на территории  Мокроольховского сельского </w:t>
      </w:r>
      <w:r w:rsidRPr="007204F2">
        <w:rPr>
          <w:rFonts w:ascii="Arial" w:hAnsi="Arial" w:cs="Arial"/>
          <w:sz w:val="24"/>
          <w:szCs w:val="24"/>
        </w:rPr>
        <w:t xml:space="preserve"> поселения</w:t>
      </w:r>
      <w:r w:rsidR="00565D50" w:rsidRPr="007204F2">
        <w:rPr>
          <w:rFonts w:ascii="Arial" w:hAnsi="Arial" w:cs="Arial"/>
          <w:sz w:val="24"/>
          <w:szCs w:val="24"/>
        </w:rPr>
        <w:t>.</w:t>
      </w:r>
      <w:r w:rsidRPr="007204F2">
        <w:rPr>
          <w:rFonts w:ascii="Arial" w:hAnsi="Arial" w:cs="Arial"/>
          <w:sz w:val="24"/>
          <w:szCs w:val="24"/>
        </w:rPr>
        <w:t xml:space="preserve"> 1.2. Для определения места сбора и накопления ТКО и включения их в реестр физическое лицо, юридическое лицо, индивидуальный предприниматель (далее – Заявитель) подает письменную заявку в постоянно действующей Комиссию по определению мест размещения контейнерных площадок для сбора твердых коммунальных отходов на территории </w:t>
      </w:r>
      <w:r w:rsidR="00565D50" w:rsidRPr="007204F2">
        <w:rPr>
          <w:rFonts w:ascii="Arial" w:hAnsi="Arial" w:cs="Arial"/>
          <w:sz w:val="24"/>
          <w:szCs w:val="24"/>
        </w:rPr>
        <w:t xml:space="preserve">Мокроольховского сельского </w:t>
      </w:r>
      <w:r w:rsidRPr="007204F2">
        <w:rPr>
          <w:rFonts w:ascii="Arial" w:hAnsi="Arial" w:cs="Arial"/>
          <w:sz w:val="24"/>
          <w:szCs w:val="24"/>
        </w:rPr>
        <w:t>поселения (далее Комиссия), содержащую сведения, необходимые для формирования реестра мест накопления ТКО, указанные в части 5 статьи 13.4 Федерального закона от 24 июня 1998г. № 89-ФЗ «Об отходах производства и потребления», по форме в соответствии с Приложением 1 к данному Порядку.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 xml:space="preserve">1.3. Прием заявок осуществляется по адресу: </w:t>
      </w:r>
      <w:r w:rsidRPr="007204F2">
        <w:rPr>
          <w:rFonts w:ascii="Arial" w:hAnsi="Arial" w:cs="Arial"/>
          <w:color w:val="000000"/>
          <w:sz w:val="24"/>
          <w:szCs w:val="24"/>
        </w:rPr>
        <w:t xml:space="preserve">Волгоградская область,                      </w:t>
      </w:r>
      <w:r w:rsidR="00565D50" w:rsidRPr="007204F2">
        <w:rPr>
          <w:rFonts w:ascii="Arial" w:hAnsi="Arial" w:cs="Arial"/>
          <w:color w:val="000000"/>
          <w:sz w:val="24"/>
          <w:szCs w:val="24"/>
        </w:rPr>
        <w:t>Котовский район, село Мокрая Ольховка ул. Ленина,26</w:t>
      </w:r>
      <w:r w:rsidRPr="007204F2">
        <w:rPr>
          <w:rFonts w:ascii="Arial" w:hAnsi="Arial" w:cs="Arial"/>
          <w:color w:val="000000"/>
          <w:sz w:val="24"/>
          <w:szCs w:val="24"/>
        </w:rPr>
        <w:t>.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1.4. Рассмотрение заявки, согласование места сбора и накопления ТКО осуществляется Комиссией в срок не позднее 10 календарных дней со дня ее поступления.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 xml:space="preserve">1.5. Запрещается самовольная установка контейнеров без согласования с администрацией  </w:t>
      </w:r>
      <w:r w:rsidR="00565D50" w:rsidRPr="007204F2">
        <w:rPr>
          <w:rFonts w:ascii="Arial" w:hAnsi="Arial" w:cs="Arial"/>
          <w:sz w:val="24"/>
          <w:szCs w:val="24"/>
        </w:rPr>
        <w:t xml:space="preserve">Мокроольховского сельского </w:t>
      </w:r>
      <w:r w:rsidRPr="007204F2">
        <w:rPr>
          <w:rFonts w:ascii="Arial" w:hAnsi="Arial" w:cs="Arial"/>
          <w:sz w:val="24"/>
          <w:szCs w:val="24"/>
        </w:rPr>
        <w:t>поселения.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1.6.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лицами; при проведении культурно - 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4D1C83" w:rsidRPr="007204F2" w:rsidRDefault="004D1C83" w:rsidP="004D1C83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4D1C83" w:rsidRPr="007204F2" w:rsidRDefault="004D1C83" w:rsidP="004D1C83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204F2">
        <w:rPr>
          <w:rFonts w:ascii="Arial" w:hAnsi="Arial" w:cs="Arial"/>
          <w:b/>
          <w:sz w:val="24"/>
          <w:szCs w:val="24"/>
        </w:rPr>
        <w:t xml:space="preserve">2. Порядок определения мест сбора и накопления </w:t>
      </w:r>
    </w:p>
    <w:p w:rsidR="004D1C83" w:rsidRPr="007204F2" w:rsidRDefault="004D1C83" w:rsidP="004D1C83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204F2">
        <w:rPr>
          <w:rFonts w:ascii="Arial" w:hAnsi="Arial" w:cs="Arial"/>
          <w:b/>
          <w:sz w:val="24"/>
          <w:szCs w:val="24"/>
        </w:rPr>
        <w:t>твердых коммунальных отходов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2.1. Место сбора и накопления ТКО определяется в соответствии с действующим законодательством Российской Федерации, санитарными нормами и правилами, и визуальным осмотром Комиссией места планируемой установки.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 xml:space="preserve">2.2. Место для сбора и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</w:t>
      </w:r>
      <w:proofErr w:type="spellStart"/>
      <w:r w:rsidRPr="007204F2">
        <w:rPr>
          <w:rFonts w:ascii="Arial" w:hAnsi="Arial" w:cs="Arial"/>
          <w:sz w:val="24"/>
          <w:szCs w:val="24"/>
        </w:rPr>
        <w:t>СанПиН</w:t>
      </w:r>
      <w:proofErr w:type="spellEnd"/>
      <w:r w:rsidRPr="007204F2">
        <w:rPr>
          <w:rFonts w:ascii="Arial" w:hAnsi="Arial" w:cs="Arial"/>
          <w:sz w:val="24"/>
          <w:szCs w:val="24"/>
        </w:rPr>
        <w:t xml:space="preserve"> 2.1.2.2645-10 «Санитарно-эпидемиологические требования к условиям проживания в жилых зданиях и помещениях. Санитарно-эпидемиологические правила и нормативы», </w:t>
      </w:r>
      <w:proofErr w:type="spellStart"/>
      <w:r w:rsidRPr="007204F2">
        <w:rPr>
          <w:rFonts w:ascii="Arial" w:hAnsi="Arial" w:cs="Arial"/>
          <w:sz w:val="24"/>
          <w:szCs w:val="24"/>
        </w:rPr>
        <w:t>СанПиН</w:t>
      </w:r>
      <w:proofErr w:type="spellEnd"/>
      <w:r w:rsidRPr="007204F2">
        <w:rPr>
          <w:rFonts w:ascii="Arial" w:hAnsi="Arial" w:cs="Arial"/>
          <w:sz w:val="24"/>
          <w:szCs w:val="24"/>
        </w:rPr>
        <w:t xml:space="preserve"> 42-128-4690-88 «Санитарные правила содержания территорий населенных мест».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2.3.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для сбора и накопления ТКО Комиссия не позднее 3 календарных дней вправе запросить позицию (далее - запрос) Федеральной службы по надзору в сфере защиты прав потребителей и благополучия человека по Волгоградская области, уполномоченного осуществлять федеральный государственный санитарно-</w:t>
      </w:r>
      <w:r w:rsidRPr="007204F2">
        <w:rPr>
          <w:rFonts w:ascii="Arial" w:hAnsi="Arial" w:cs="Arial"/>
          <w:sz w:val="24"/>
          <w:szCs w:val="24"/>
        </w:rPr>
        <w:lastRenderedPageBreak/>
        <w:t>эпидемиологический надзор (далее - надзорный орган). 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2.4. По результатам рассмотрения заявки Комиссия принимает решение о согласовании или отказе в согласовании создания места для сбора и накопления ТКО.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2.5. В случае согласования места сбора и накопления ТКО, Комиссией составляется акт об определении места сбора и накопления ТКО в соответствии с приложением 2 к Порядку.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2.6. Акт об определении места для сбора и накопления ТКО утверждается председателем Комиссии. Акт об определении места для сбора и накопления ТКО направляется секретарем Комиссии заявителю в течение 10 рабочих дней со дня утверждения.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2.7. Утвержденный акт является основанием для размещения контейнерной площадки или отдельно стоящих контейнеров на определенном месте для сбора и накопления ТКО.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2.8. В случае отказа в согласовании создания места для сбора и накопления ТКО Комиссия в срок, установленный пунктами 1.4 и 2.3 настоящего Порядка, направляет уведомление заявителю с указанием оснований отказа.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2.9. Основаниями отказа Комиссии в согласовании места для сбора и накопления ТКО в соответствии с пунктом 8 Постановления Правительства РФ от 31.08.2018 г. № 1039 являются: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а) несоответствие заявки установленной форме;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б) несоответствие заявленного места для сбора и накопления ТКО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2.10. После устранения основания отказа в согласовании создания места для сбора и 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Порядком.</w:t>
      </w:r>
    </w:p>
    <w:p w:rsidR="004D1C83" w:rsidRPr="007204F2" w:rsidRDefault="004D1C83" w:rsidP="00565D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 xml:space="preserve">2.11. В исключительных случаях, для обеспечения нужд населения на заявленной территории, в районах сложившейся застройки, при невозможности соблюдения санитарных норм и правил и установленных разрывов по устройству контейнерных площадок, составляется Акт об определении места размещения контейнерной площадки, который в дальнейшем утверждается представительным органом </w:t>
      </w:r>
      <w:r w:rsidR="00565D50" w:rsidRPr="007204F2">
        <w:rPr>
          <w:rFonts w:ascii="Arial" w:hAnsi="Arial" w:cs="Arial"/>
          <w:sz w:val="24"/>
          <w:szCs w:val="24"/>
        </w:rPr>
        <w:t xml:space="preserve">Мокроольховского сельского поселения </w:t>
      </w:r>
      <w:r w:rsidRPr="007204F2">
        <w:rPr>
          <w:rFonts w:ascii="Arial" w:hAnsi="Arial" w:cs="Arial"/>
          <w:sz w:val="24"/>
          <w:szCs w:val="24"/>
        </w:rPr>
        <w:t xml:space="preserve">. Решение </w:t>
      </w:r>
      <w:r w:rsidR="00565D50" w:rsidRPr="007204F2">
        <w:rPr>
          <w:rFonts w:ascii="Arial" w:hAnsi="Arial" w:cs="Arial"/>
          <w:sz w:val="24"/>
          <w:szCs w:val="24"/>
        </w:rPr>
        <w:t xml:space="preserve">Совета Мокроольховского сельского поселения </w:t>
      </w:r>
      <w:r w:rsidRPr="007204F2">
        <w:rPr>
          <w:rFonts w:ascii="Arial" w:hAnsi="Arial" w:cs="Arial"/>
          <w:sz w:val="24"/>
          <w:szCs w:val="24"/>
        </w:rPr>
        <w:t xml:space="preserve">подлежит размещению на официальном сайте администрации </w:t>
      </w:r>
      <w:r w:rsidR="00565D50" w:rsidRPr="007204F2">
        <w:rPr>
          <w:rFonts w:ascii="Arial" w:hAnsi="Arial" w:cs="Arial"/>
          <w:sz w:val="24"/>
          <w:szCs w:val="24"/>
        </w:rPr>
        <w:t xml:space="preserve">Мокроольховского сельского </w:t>
      </w:r>
      <w:r w:rsidRPr="007204F2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="00565D50" w:rsidRPr="007204F2">
        <w:rPr>
          <w:rFonts w:ascii="Arial" w:hAnsi="Arial" w:cs="Arial"/>
          <w:bCs/>
          <w:sz w:val="24"/>
          <w:szCs w:val="24"/>
          <w:shd w:val="clear" w:color="auto" w:fill="FFFFFF"/>
        </w:rPr>
        <w:t>olhovka.kotovskiyrayon.ru</w:t>
      </w:r>
      <w:proofErr w:type="spellEnd"/>
    </w:p>
    <w:p w:rsidR="004D1C83" w:rsidRPr="007204F2" w:rsidRDefault="004D1C83" w:rsidP="004D1C8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pStyle w:val="a3"/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pStyle w:val="a3"/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pStyle w:val="a3"/>
        <w:rPr>
          <w:rFonts w:ascii="Arial" w:hAnsi="Arial" w:cs="Arial"/>
          <w:sz w:val="24"/>
          <w:szCs w:val="24"/>
        </w:rPr>
      </w:pPr>
    </w:p>
    <w:p w:rsidR="008E5A31" w:rsidRPr="007204F2" w:rsidRDefault="008E5A31" w:rsidP="004D1C83">
      <w:pPr>
        <w:pStyle w:val="a3"/>
        <w:rPr>
          <w:rFonts w:ascii="Arial" w:hAnsi="Arial" w:cs="Arial"/>
          <w:sz w:val="24"/>
          <w:szCs w:val="24"/>
        </w:rPr>
      </w:pPr>
    </w:p>
    <w:p w:rsidR="008E5A31" w:rsidRPr="007204F2" w:rsidRDefault="008E5A31" w:rsidP="004D1C83">
      <w:pPr>
        <w:pStyle w:val="a3"/>
        <w:rPr>
          <w:rFonts w:ascii="Arial" w:hAnsi="Arial" w:cs="Arial"/>
          <w:sz w:val="24"/>
          <w:szCs w:val="24"/>
        </w:rPr>
      </w:pPr>
    </w:p>
    <w:p w:rsidR="008E5A31" w:rsidRPr="007204F2" w:rsidRDefault="008E5A31" w:rsidP="004D1C83">
      <w:pPr>
        <w:pStyle w:val="a3"/>
        <w:rPr>
          <w:rFonts w:ascii="Arial" w:hAnsi="Arial" w:cs="Arial"/>
          <w:sz w:val="24"/>
          <w:szCs w:val="24"/>
        </w:rPr>
      </w:pPr>
    </w:p>
    <w:p w:rsidR="008E5A31" w:rsidRPr="007204F2" w:rsidRDefault="008E5A31" w:rsidP="004D1C83">
      <w:pPr>
        <w:pStyle w:val="a3"/>
        <w:rPr>
          <w:rFonts w:ascii="Arial" w:hAnsi="Arial" w:cs="Arial"/>
          <w:sz w:val="24"/>
          <w:szCs w:val="24"/>
        </w:rPr>
      </w:pPr>
    </w:p>
    <w:p w:rsidR="008E5A31" w:rsidRPr="007204F2" w:rsidRDefault="008E5A31" w:rsidP="004D1C83">
      <w:pPr>
        <w:pStyle w:val="a3"/>
        <w:rPr>
          <w:rFonts w:ascii="Arial" w:hAnsi="Arial" w:cs="Arial"/>
          <w:sz w:val="24"/>
          <w:szCs w:val="24"/>
        </w:rPr>
      </w:pPr>
    </w:p>
    <w:p w:rsidR="008E5A31" w:rsidRPr="007204F2" w:rsidRDefault="008E5A31" w:rsidP="004D1C83">
      <w:pPr>
        <w:pStyle w:val="a3"/>
        <w:rPr>
          <w:rFonts w:ascii="Arial" w:hAnsi="Arial" w:cs="Arial"/>
          <w:sz w:val="24"/>
          <w:szCs w:val="24"/>
        </w:rPr>
      </w:pPr>
    </w:p>
    <w:p w:rsidR="004D1C83" w:rsidRPr="007204F2" w:rsidRDefault="004D1C83" w:rsidP="00565D50">
      <w:pPr>
        <w:rPr>
          <w:rFonts w:ascii="Arial" w:hAnsi="Arial" w:cs="Arial"/>
          <w:color w:val="000000"/>
          <w:sz w:val="24"/>
          <w:szCs w:val="24"/>
        </w:rPr>
      </w:pPr>
    </w:p>
    <w:p w:rsidR="004D1C83" w:rsidRPr="007204F2" w:rsidRDefault="004D1C83" w:rsidP="004D1C83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7204F2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4D1C83" w:rsidRPr="007204F2" w:rsidRDefault="004D1C83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 xml:space="preserve">к Порядку определения мест сбора </w:t>
      </w:r>
    </w:p>
    <w:p w:rsidR="004D1C83" w:rsidRPr="007204F2" w:rsidRDefault="004D1C83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 xml:space="preserve">и накопления твердых коммунальных </w:t>
      </w:r>
    </w:p>
    <w:p w:rsidR="004D1C83" w:rsidRPr="007204F2" w:rsidRDefault="004D1C83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lastRenderedPageBreak/>
        <w:t xml:space="preserve">отходов на территории </w:t>
      </w:r>
      <w:r w:rsidR="00565D50" w:rsidRPr="007204F2">
        <w:rPr>
          <w:rFonts w:ascii="Arial" w:hAnsi="Arial" w:cs="Arial"/>
          <w:sz w:val="24"/>
          <w:szCs w:val="24"/>
        </w:rPr>
        <w:t xml:space="preserve">Мокроольховского </w:t>
      </w:r>
    </w:p>
    <w:p w:rsidR="004D1C83" w:rsidRPr="007204F2" w:rsidRDefault="00565D50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 xml:space="preserve">сельского </w:t>
      </w:r>
      <w:r w:rsidR="004D1C83" w:rsidRPr="007204F2">
        <w:rPr>
          <w:rFonts w:ascii="Arial" w:hAnsi="Arial" w:cs="Arial"/>
          <w:sz w:val="24"/>
          <w:szCs w:val="24"/>
        </w:rPr>
        <w:t xml:space="preserve">поселения 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 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 </w:t>
      </w:r>
    </w:p>
    <w:p w:rsidR="004D1C83" w:rsidRPr="007204F2" w:rsidRDefault="004D1C83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 xml:space="preserve">В Комиссию по определению мест размещения </w:t>
      </w:r>
    </w:p>
    <w:p w:rsidR="004D1C83" w:rsidRPr="007204F2" w:rsidRDefault="004D1C83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контейнерных площадок для сбора ТКО</w:t>
      </w:r>
    </w:p>
    <w:p w:rsidR="004D1C83" w:rsidRPr="007204F2" w:rsidRDefault="004D1C83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 xml:space="preserve">на территории </w:t>
      </w:r>
      <w:r w:rsidR="00565D50" w:rsidRPr="007204F2">
        <w:rPr>
          <w:rFonts w:ascii="Arial" w:hAnsi="Arial" w:cs="Arial"/>
          <w:sz w:val="24"/>
          <w:szCs w:val="24"/>
        </w:rPr>
        <w:t xml:space="preserve">Мокроольховского сельского </w:t>
      </w:r>
      <w:r w:rsidRPr="007204F2">
        <w:rPr>
          <w:rFonts w:ascii="Arial" w:hAnsi="Arial" w:cs="Arial"/>
          <w:sz w:val="24"/>
          <w:szCs w:val="24"/>
        </w:rPr>
        <w:t xml:space="preserve">поселения </w:t>
      </w:r>
    </w:p>
    <w:p w:rsidR="004D1C83" w:rsidRPr="007204F2" w:rsidRDefault="004D1C83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 xml:space="preserve">Регистрационный № </w:t>
      </w:r>
      <w:proofErr w:type="spellStart"/>
      <w:r w:rsidRPr="007204F2">
        <w:rPr>
          <w:rFonts w:ascii="Arial" w:hAnsi="Arial" w:cs="Arial"/>
          <w:sz w:val="24"/>
          <w:szCs w:val="24"/>
        </w:rPr>
        <w:t>_________от</w:t>
      </w:r>
      <w:proofErr w:type="spellEnd"/>
      <w:r w:rsidRPr="007204F2">
        <w:rPr>
          <w:rFonts w:ascii="Arial" w:hAnsi="Arial" w:cs="Arial"/>
          <w:sz w:val="24"/>
          <w:szCs w:val="24"/>
        </w:rPr>
        <w:t xml:space="preserve"> ______________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 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 </w:t>
      </w:r>
    </w:p>
    <w:p w:rsidR="004D1C83" w:rsidRPr="007204F2" w:rsidRDefault="004D1C83" w:rsidP="004D1C83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204F2">
        <w:rPr>
          <w:rFonts w:ascii="Arial" w:hAnsi="Arial" w:cs="Arial"/>
          <w:b/>
          <w:sz w:val="24"/>
          <w:szCs w:val="24"/>
        </w:rPr>
        <w:t>ЗАЯВКА</w:t>
      </w:r>
    </w:p>
    <w:p w:rsidR="004D1C83" w:rsidRPr="007204F2" w:rsidRDefault="004D1C83" w:rsidP="004D1C83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204F2">
        <w:rPr>
          <w:rFonts w:ascii="Arial" w:hAnsi="Arial" w:cs="Arial"/>
          <w:b/>
          <w:sz w:val="24"/>
          <w:szCs w:val="24"/>
        </w:rPr>
        <w:t>о создании места сбора и накопления ТКО и включения их в реестр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 </w:t>
      </w:r>
    </w:p>
    <w:p w:rsidR="004D1C83" w:rsidRPr="007204F2" w:rsidRDefault="004D1C83" w:rsidP="00565D50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7204F2">
        <w:rPr>
          <w:rFonts w:ascii="Arial" w:hAnsi="Arial" w:cs="Arial"/>
          <w:b/>
          <w:sz w:val="24"/>
          <w:szCs w:val="24"/>
        </w:rPr>
        <w:t xml:space="preserve">Заявитель </w:t>
      </w:r>
      <w:r w:rsidR="00565D50" w:rsidRPr="007204F2">
        <w:rPr>
          <w:rFonts w:ascii="Arial" w:hAnsi="Arial" w:cs="Arial"/>
          <w:b/>
          <w:sz w:val="24"/>
          <w:szCs w:val="24"/>
        </w:rPr>
        <w:t>_____________________________________________________</w:t>
      </w:r>
      <w:r w:rsidR="007C7BAF" w:rsidRPr="007204F2">
        <w:rPr>
          <w:rFonts w:ascii="Arial" w:hAnsi="Arial" w:cs="Arial"/>
          <w:b/>
          <w:sz w:val="24"/>
          <w:szCs w:val="24"/>
        </w:rPr>
        <w:t>______</w:t>
      </w:r>
    </w:p>
    <w:p w:rsidR="00565D50" w:rsidRPr="007204F2" w:rsidRDefault="00565D50" w:rsidP="00565D50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204F2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4D1C83" w:rsidRPr="007204F2" w:rsidRDefault="004D1C83" w:rsidP="004D1C83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 w:rsidRPr="007204F2">
        <w:rPr>
          <w:rFonts w:ascii="Arial" w:hAnsi="Arial" w:cs="Arial"/>
          <w:i/>
          <w:sz w:val="24"/>
          <w:szCs w:val="24"/>
        </w:rPr>
        <w:t>(для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 для индивидуальных предпринимателей –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предпринимателей)</w:t>
      </w:r>
    </w:p>
    <w:p w:rsidR="004D1C83" w:rsidRPr="007204F2" w:rsidRDefault="004D1C83" w:rsidP="004D1C83">
      <w:pPr>
        <w:pStyle w:val="a3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7204F2">
        <w:rPr>
          <w:rFonts w:ascii="Arial" w:hAnsi="Arial" w:cs="Arial"/>
          <w:i/>
          <w:sz w:val="24"/>
          <w:szCs w:val="24"/>
        </w:rPr>
        <w:t>адрес регистрации по месту жительства;</w:t>
      </w:r>
    </w:p>
    <w:p w:rsidR="004D1C83" w:rsidRPr="007204F2" w:rsidRDefault="00565D50" w:rsidP="004D1C83">
      <w:pPr>
        <w:pStyle w:val="a3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____</w:t>
      </w:r>
      <w:r w:rsidR="004D1C83" w:rsidRPr="007204F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</w:t>
      </w:r>
      <w:r w:rsidRPr="007204F2">
        <w:rPr>
          <w:rFonts w:ascii="Arial" w:hAnsi="Arial" w:cs="Arial"/>
          <w:sz w:val="24"/>
          <w:szCs w:val="24"/>
        </w:rPr>
        <w:t>_________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7204F2">
        <w:rPr>
          <w:rFonts w:ascii="Arial" w:hAnsi="Arial" w:cs="Arial"/>
          <w:i/>
          <w:sz w:val="24"/>
          <w:szCs w:val="24"/>
        </w:rPr>
        <w:t>для физических лиц – фамилия, имя, отчество (при наличии), серия, номер и дата выдачи паспорта или иного</w:t>
      </w:r>
    </w:p>
    <w:p w:rsidR="004D1C83" w:rsidRPr="007204F2" w:rsidRDefault="004D1C83" w:rsidP="004D1C83">
      <w:pPr>
        <w:pStyle w:val="a3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  <w:r w:rsidR="00565D50" w:rsidRPr="007204F2">
        <w:rPr>
          <w:rFonts w:ascii="Arial" w:hAnsi="Arial" w:cs="Arial"/>
          <w:sz w:val="24"/>
          <w:szCs w:val="24"/>
        </w:rPr>
        <w:t>________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7204F2">
        <w:rPr>
          <w:rFonts w:ascii="Arial" w:hAnsi="Arial" w:cs="Arial"/>
          <w:i/>
          <w:sz w:val="24"/>
          <w:szCs w:val="24"/>
        </w:rPr>
        <w:t>документа, удостоверяющего личность в соответствии с законодательством Российской Федерации,</w:t>
      </w:r>
    </w:p>
    <w:p w:rsidR="004D1C83" w:rsidRPr="007204F2" w:rsidRDefault="004D1C83" w:rsidP="004D1C83">
      <w:pPr>
        <w:pStyle w:val="a3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</w:t>
      </w:r>
      <w:r w:rsidR="00565D50" w:rsidRPr="007204F2">
        <w:rPr>
          <w:rFonts w:ascii="Arial" w:hAnsi="Arial" w:cs="Arial"/>
          <w:sz w:val="24"/>
          <w:szCs w:val="24"/>
        </w:rPr>
        <w:t>_______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7204F2">
        <w:rPr>
          <w:rFonts w:ascii="Arial" w:hAnsi="Arial" w:cs="Arial"/>
          <w:i/>
          <w:sz w:val="24"/>
          <w:szCs w:val="24"/>
        </w:rPr>
        <w:t>адрес регистрации по месту жительства, контактные данные)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прошу согласовать место сбора и накопления ТКО, расположенного по адресу:</w:t>
      </w:r>
    </w:p>
    <w:p w:rsidR="004D1C83" w:rsidRPr="007204F2" w:rsidRDefault="004D1C83" w:rsidP="004D1C83">
      <w:pPr>
        <w:pStyle w:val="a3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</w:p>
    <w:p w:rsidR="004D1C83" w:rsidRPr="007204F2" w:rsidRDefault="004D1C83" w:rsidP="004D1C83">
      <w:pPr>
        <w:pStyle w:val="a3"/>
        <w:ind w:firstLine="567"/>
        <w:jc w:val="center"/>
        <w:rPr>
          <w:rFonts w:ascii="Arial" w:hAnsi="Arial" w:cs="Arial"/>
          <w:i/>
          <w:sz w:val="24"/>
          <w:szCs w:val="24"/>
        </w:rPr>
      </w:pPr>
      <w:r w:rsidRPr="007204F2">
        <w:rPr>
          <w:rFonts w:ascii="Arial" w:hAnsi="Arial" w:cs="Arial"/>
          <w:i/>
          <w:sz w:val="24"/>
          <w:szCs w:val="24"/>
        </w:rPr>
        <w:t>почтовый индекс, почтовый адрес</w:t>
      </w:r>
    </w:p>
    <w:p w:rsidR="004D1C83" w:rsidRPr="007204F2" w:rsidRDefault="004D1C83" w:rsidP="004D1C83">
      <w:pPr>
        <w:pStyle w:val="a3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</w:p>
    <w:p w:rsidR="007C7BAF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 xml:space="preserve">и включить его в реестр мест (площадок) накопления твердых коммунальных отходов на территории </w:t>
      </w:r>
      <w:r w:rsidR="00565D50" w:rsidRPr="007204F2">
        <w:rPr>
          <w:rFonts w:ascii="Arial" w:hAnsi="Arial" w:cs="Arial"/>
          <w:sz w:val="24"/>
          <w:szCs w:val="24"/>
        </w:rPr>
        <w:t xml:space="preserve">Мокроольховского сельского </w:t>
      </w:r>
      <w:r w:rsidRPr="007204F2">
        <w:rPr>
          <w:rFonts w:ascii="Arial" w:hAnsi="Arial" w:cs="Arial"/>
          <w:sz w:val="24"/>
          <w:szCs w:val="24"/>
        </w:rPr>
        <w:t xml:space="preserve">поселения </w:t>
      </w:r>
    </w:p>
    <w:p w:rsidR="007C7BAF" w:rsidRPr="007204F2" w:rsidRDefault="007C7BAF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7C7BAF" w:rsidRPr="007204F2" w:rsidRDefault="007C7BAF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_________________________________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7204F2">
        <w:rPr>
          <w:rFonts w:ascii="Arial" w:hAnsi="Arial" w:cs="Arial"/>
          <w:i/>
          <w:sz w:val="24"/>
          <w:szCs w:val="24"/>
        </w:rPr>
        <w:t>м.п. (подпись заявителя)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 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Заявитель подтверждает подлинность и достоверность представленных сведений и документов.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«___» ___________ 20__ года _________________/ __________/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lastRenderedPageBreak/>
        <w:t> 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 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7204F2">
        <w:rPr>
          <w:rFonts w:ascii="Arial" w:hAnsi="Arial" w:cs="Arial"/>
          <w:b/>
          <w:sz w:val="24"/>
          <w:szCs w:val="24"/>
        </w:rPr>
        <w:t>Приложение: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 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 xml:space="preserve">1.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r w:rsidR="007C7BAF" w:rsidRPr="007204F2">
        <w:rPr>
          <w:rFonts w:ascii="Arial" w:hAnsi="Arial" w:cs="Arial"/>
          <w:sz w:val="24"/>
          <w:szCs w:val="24"/>
        </w:rPr>
        <w:t xml:space="preserve">Мокроольховского сельского </w:t>
      </w:r>
      <w:r w:rsidRPr="007204F2">
        <w:rPr>
          <w:rFonts w:ascii="Arial" w:hAnsi="Arial" w:cs="Arial"/>
          <w:sz w:val="24"/>
          <w:szCs w:val="24"/>
        </w:rPr>
        <w:t>поселения масштаба 1:2000;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2. Данные о технических характеристиках мест (площадок) накопления твердых коммунальных отходов, в том числе: - сведения об используемом покрытии, площади, количестве размещенных и планируемых к размещению контейнеров и бункеров с указанием их объема;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3.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городского поселения г. Котово,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 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 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 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  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 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4D1C83" w:rsidRPr="007204F2" w:rsidRDefault="004D1C83" w:rsidP="007C7BAF">
      <w:pPr>
        <w:rPr>
          <w:rFonts w:ascii="Arial" w:hAnsi="Arial" w:cs="Arial"/>
          <w:color w:val="000000"/>
          <w:sz w:val="24"/>
          <w:szCs w:val="24"/>
        </w:rPr>
      </w:pPr>
    </w:p>
    <w:p w:rsidR="008E5A31" w:rsidRPr="007204F2" w:rsidRDefault="008E5A31" w:rsidP="007C7BAF">
      <w:pPr>
        <w:rPr>
          <w:rFonts w:ascii="Arial" w:hAnsi="Arial" w:cs="Arial"/>
          <w:color w:val="000000"/>
          <w:sz w:val="24"/>
          <w:szCs w:val="24"/>
        </w:rPr>
      </w:pPr>
    </w:p>
    <w:p w:rsidR="008E5A31" w:rsidRPr="007204F2" w:rsidRDefault="008E5A31" w:rsidP="007C7BAF">
      <w:pPr>
        <w:rPr>
          <w:rFonts w:ascii="Arial" w:hAnsi="Arial" w:cs="Arial"/>
          <w:color w:val="000000"/>
          <w:sz w:val="24"/>
          <w:szCs w:val="24"/>
        </w:rPr>
      </w:pPr>
    </w:p>
    <w:p w:rsidR="004D1C83" w:rsidRPr="007204F2" w:rsidRDefault="004D1C83" w:rsidP="004D1C83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7204F2">
        <w:rPr>
          <w:rFonts w:ascii="Arial" w:hAnsi="Arial" w:cs="Arial"/>
          <w:color w:val="000000"/>
          <w:sz w:val="24"/>
          <w:szCs w:val="24"/>
        </w:rPr>
        <w:t>Приложение № 2</w:t>
      </w:r>
    </w:p>
    <w:p w:rsidR="004D1C83" w:rsidRPr="007204F2" w:rsidRDefault="004D1C83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к Порядку определения</w:t>
      </w:r>
    </w:p>
    <w:p w:rsidR="004D1C83" w:rsidRPr="007204F2" w:rsidRDefault="004D1C83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мест сбора и накопления</w:t>
      </w:r>
    </w:p>
    <w:p w:rsidR="004D1C83" w:rsidRPr="007204F2" w:rsidRDefault="004D1C83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твердых коммунальных отходов</w:t>
      </w:r>
    </w:p>
    <w:p w:rsidR="007C7BAF" w:rsidRPr="007204F2" w:rsidRDefault="004D1C83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 xml:space="preserve">на территории </w:t>
      </w:r>
      <w:r w:rsidR="007C7BAF" w:rsidRPr="007204F2">
        <w:rPr>
          <w:rFonts w:ascii="Arial" w:hAnsi="Arial" w:cs="Arial"/>
          <w:sz w:val="24"/>
          <w:szCs w:val="24"/>
        </w:rPr>
        <w:t xml:space="preserve">Мокроольховского </w:t>
      </w:r>
    </w:p>
    <w:p w:rsidR="004D1C83" w:rsidRPr="007204F2" w:rsidRDefault="007C7BAF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 xml:space="preserve">сельского </w:t>
      </w:r>
      <w:r w:rsidR="004D1C83" w:rsidRPr="007204F2">
        <w:rPr>
          <w:rFonts w:ascii="Arial" w:hAnsi="Arial" w:cs="Arial"/>
          <w:sz w:val="24"/>
          <w:szCs w:val="24"/>
        </w:rPr>
        <w:t xml:space="preserve">поселения 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 </w:t>
      </w:r>
    </w:p>
    <w:p w:rsidR="004D1C83" w:rsidRPr="007204F2" w:rsidRDefault="004D1C83" w:rsidP="004D1C83">
      <w:pPr>
        <w:pStyle w:val="a3"/>
        <w:ind w:firstLine="567"/>
        <w:jc w:val="right"/>
        <w:rPr>
          <w:rFonts w:ascii="Arial" w:hAnsi="Arial" w:cs="Arial"/>
          <w:b/>
          <w:sz w:val="24"/>
          <w:szCs w:val="24"/>
        </w:rPr>
      </w:pPr>
      <w:r w:rsidRPr="007204F2">
        <w:rPr>
          <w:rFonts w:ascii="Arial" w:hAnsi="Arial" w:cs="Arial"/>
          <w:b/>
          <w:sz w:val="24"/>
          <w:szCs w:val="24"/>
        </w:rPr>
        <w:t>УТВЕРЖДАЮ:</w:t>
      </w:r>
    </w:p>
    <w:p w:rsidR="004D1C83" w:rsidRPr="007204F2" w:rsidRDefault="004D1C83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председатель Комиссии</w:t>
      </w:r>
    </w:p>
    <w:p w:rsidR="004D1C83" w:rsidRPr="007204F2" w:rsidRDefault="004D1C83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____________________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 </w:t>
      </w:r>
    </w:p>
    <w:p w:rsidR="004D1C83" w:rsidRPr="007204F2" w:rsidRDefault="004D1C83" w:rsidP="004D1C83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204F2">
        <w:rPr>
          <w:rFonts w:ascii="Arial" w:hAnsi="Arial" w:cs="Arial"/>
          <w:b/>
          <w:sz w:val="24"/>
          <w:szCs w:val="24"/>
        </w:rPr>
        <w:t>АКТ № _______</w:t>
      </w:r>
    </w:p>
    <w:p w:rsidR="004D1C83" w:rsidRPr="007204F2" w:rsidRDefault="004D1C83" w:rsidP="004D1C83">
      <w:pPr>
        <w:pStyle w:val="a3"/>
        <w:jc w:val="center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об определении места сбора и накопления твердых коммунальных отходов 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lastRenderedPageBreak/>
        <w:t> </w:t>
      </w:r>
    </w:p>
    <w:p w:rsidR="004D1C83" w:rsidRPr="007204F2" w:rsidRDefault="004D1C83" w:rsidP="004D1C83">
      <w:pPr>
        <w:pStyle w:val="a3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 xml:space="preserve">"___" ____________ 20___ г. </w:t>
      </w:r>
      <w:r w:rsidRPr="007204F2">
        <w:rPr>
          <w:rFonts w:ascii="Arial" w:hAnsi="Arial" w:cs="Arial"/>
          <w:sz w:val="24"/>
          <w:szCs w:val="24"/>
        </w:rPr>
        <w:tab/>
      </w:r>
      <w:r w:rsidRPr="007204F2">
        <w:rPr>
          <w:rFonts w:ascii="Arial" w:hAnsi="Arial" w:cs="Arial"/>
          <w:sz w:val="24"/>
          <w:szCs w:val="24"/>
        </w:rPr>
        <w:tab/>
      </w:r>
      <w:r w:rsidRPr="007204F2">
        <w:rPr>
          <w:rFonts w:ascii="Arial" w:hAnsi="Arial" w:cs="Arial"/>
          <w:sz w:val="24"/>
          <w:szCs w:val="24"/>
        </w:rPr>
        <w:tab/>
      </w:r>
      <w:r w:rsidRPr="007204F2">
        <w:rPr>
          <w:rFonts w:ascii="Arial" w:hAnsi="Arial" w:cs="Arial"/>
          <w:sz w:val="24"/>
          <w:szCs w:val="24"/>
        </w:rPr>
        <w:tab/>
        <w:t xml:space="preserve">               _____________________</w:t>
      </w:r>
    </w:p>
    <w:p w:rsidR="004D1C83" w:rsidRPr="007204F2" w:rsidRDefault="004D1C83" w:rsidP="004D1C83">
      <w:pPr>
        <w:pStyle w:val="a3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 xml:space="preserve">          место составления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Комиссия в составе: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pStyle w:val="a3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Председатель комиссии – ___________________________________</w:t>
      </w:r>
    </w:p>
    <w:p w:rsidR="004D1C83" w:rsidRPr="007204F2" w:rsidRDefault="004D1C83" w:rsidP="004D1C83">
      <w:pPr>
        <w:pStyle w:val="a3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Заместитель председателя комиссии - _________________________</w:t>
      </w:r>
    </w:p>
    <w:p w:rsidR="004D1C83" w:rsidRPr="007204F2" w:rsidRDefault="004D1C83" w:rsidP="004D1C83">
      <w:pPr>
        <w:pStyle w:val="a3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Секретарь комиссии – ______________________________________</w:t>
      </w:r>
    </w:p>
    <w:p w:rsidR="004D1C83" w:rsidRPr="007204F2" w:rsidRDefault="004D1C83" w:rsidP="004D1C83">
      <w:pPr>
        <w:pStyle w:val="a3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Члены комиссии:</w:t>
      </w:r>
    </w:p>
    <w:p w:rsidR="004D1C83" w:rsidRPr="007204F2" w:rsidRDefault="004D1C83" w:rsidP="004D1C83">
      <w:pPr>
        <w:pStyle w:val="a3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1. _________________________________________________________</w:t>
      </w:r>
    </w:p>
    <w:p w:rsidR="004D1C83" w:rsidRPr="007204F2" w:rsidRDefault="004D1C83" w:rsidP="004D1C83">
      <w:pPr>
        <w:pStyle w:val="a3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2. ___________________________________________________________</w:t>
      </w:r>
    </w:p>
    <w:p w:rsidR="004D1C83" w:rsidRPr="007204F2" w:rsidRDefault="004D1C83" w:rsidP="004D1C83">
      <w:pPr>
        <w:pStyle w:val="a3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3. ___________________________________________________________</w:t>
      </w:r>
    </w:p>
    <w:p w:rsidR="004D1C83" w:rsidRPr="007204F2" w:rsidRDefault="004D1C83" w:rsidP="004D1C83">
      <w:pPr>
        <w:pStyle w:val="a3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 xml:space="preserve">в соответствии с постановлением администрации </w:t>
      </w:r>
      <w:r w:rsidR="007C7BAF" w:rsidRPr="007204F2">
        <w:rPr>
          <w:rFonts w:ascii="Arial" w:hAnsi="Arial" w:cs="Arial"/>
          <w:sz w:val="24"/>
          <w:szCs w:val="24"/>
        </w:rPr>
        <w:t xml:space="preserve">Мокроольховского сельского </w:t>
      </w:r>
      <w:r w:rsidRPr="007204F2">
        <w:rPr>
          <w:rFonts w:ascii="Arial" w:hAnsi="Arial" w:cs="Arial"/>
          <w:sz w:val="24"/>
          <w:szCs w:val="24"/>
        </w:rPr>
        <w:t xml:space="preserve">поселения «Об утверждении Порядка определения мест сбора и накопления твердых коммунальных отходов на территории </w:t>
      </w:r>
      <w:r w:rsidR="007C7BAF" w:rsidRPr="007204F2">
        <w:rPr>
          <w:rFonts w:ascii="Arial" w:hAnsi="Arial" w:cs="Arial"/>
          <w:sz w:val="24"/>
          <w:szCs w:val="24"/>
        </w:rPr>
        <w:t xml:space="preserve">Мокроольховского сельского </w:t>
      </w:r>
      <w:r w:rsidRPr="007204F2">
        <w:rPr>
          <w:rFonts w:ascii="Arial" w:hAnsi="Arial" w:cs="Arial"/>
          <w:sz w:val="24"/>
          <w:szCs w:val="24"/>
        </w:rPr>
        <w:t xml:space="preserve">поселения  и Порядка создания и ведения реестра мест (площадок) накопления твердых коммунальных отходов на территории </w:t>
      </w:r>
      <w:r w:rsidR="007C7BAF" w:rsidRPr="007204F2">
        <w:rPr>
          <w:rFonts w:ascii="Arial" w:hAnsi="Arial" w:cs="Arial"/>
          <w:sz w:val="24"/>
          <w:szCs w:val="24"/>
        </w:rPr>
        <w:t xml:space="preserve">Мокроольховского сельского </w:t>
      </w:r>
      <w:r w:rsidRPr="007204F2">
        <w:rPr>
          <w:rFonts w:ascii="Arial" w:hAnsi="Arial" w:cs="Arial"/>
          <w:sz w:val="24"/>
          <w:szCs w:val="24"/>
        </w:rPr>
        <w:t>поселения и на основании заявления _________, произвела осмотр территории предлагаемого места сбора и накопления ТКО по адресу: _____________________________________________.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 xml:space="preserve">На основании принятого Комиссией решения, указанного в протоколе заседания комиссии от _______________ № _________, определить местом сбора и накопления ТКО территорию по адресу: _________________________________. Предлагаемый размер земельного участка </w:t>
      </w:r>
      <w:proofErr w:type="spellStart"/>
      <w:r w:rsidRPr="007204F2">
        <w:rPr>
          <w:rFonts w:ascii="Arial" w:hAnsi="Arial" w:cs="Arial"/>
          <w:sz w:val="24"/>
          <w:szCs w:val="24"/>
        </w:rPr>
        <w:t>___м</w:t>
      </w:r>
      <w:proofErr w:type="spellEnd"/>
      <w:r w:rsidRPr="007204F2">
        <w:rPr>
          <w:rFonts w:ascii="Arial" w:hAnsi="Arial" w:cs="Arial"/>
          <w:sz w:val="24"/>
          <w:szCs w:val="24"/>
        </w:rPr>
        <w:t xml:space="preserve"> * </w:t>
      </w:r>
      <w:proofErr w:type="spellStart"/>
      <w:r w:rsidRPr="007204F2">
        <w:rPr>
          <w:rFonts w:ascii="Arial" w:hAnsi="Arial" w:cs="Arial"/>
          <w:sz w:val="24"/>
          <w:szCs w:val="24"/>
        </w:rPr>
        <w:t>___м</w:t>
      </w:r>
      <w:proofErr w:type="spellEnd"/>
      <w:r w:rsidRPr="007204F2">
        <w:rPr>
          <w:rFonts w:ascii="Arial" w:hAnsi="Arial" w:cs="Arial"/>
          <w:sz w:val="24"/>
          <w:szCs w:val="24"/>
        </w:rPr>
        <w:t xml:space="preserve">, площадью </w:t>
      </w:r>
      <w:proofErr w:type="spellStart"/>
      <w:r w:rsidRPr="007204F2">
        <w:rPr>
          <w:rFonts w:ascii="Arial" w:hAnsi="Arial" w:cs="Arial"/>
          <w:sz w:val="24"/>
          <w:szCs w:val="24"/>
        </w:rPr>
        <w:t>_____кв.м</w:t>
      </w:r>
      <w:proofErr w:type="spellEnd"/>
      <w:r w:rsidRPr="007204F2">
        <w:rPr>
          <w:rFonts w:ascii="Arial" w:hAnsi="Arial" w:cs="Arial"/>
          <w:sz w:val="24"/>
          <w:szCs w:val="24"/>
        </w:rPr>
        <w:t>.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 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Приложение: схема территории, на которой определено место сбора и накопления ТКО.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Председатель комиссии: _______________________________________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Заместитель Председателя комиссии: _____________________________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Секретарь комиссии: ___________________________________________ 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Члены комиссии: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1 ____________________________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2 ____________________________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3.____________________________</w:t>
      </w:r>
    </w:p>
    <w:p w:rsidR="004D1C83" w:rsidRPr="007204F2" w:rsidRDefault="004D1C83" w:rsidP="004D1C83">
      <w:pPr>
        <w:rPr>
          <w:rFonts w:ascii="Arial" w:hAnsi="Arial" w:cs="Arial"/>
          <w:color w:val="000000"/>
          <w:sz w:val="24"/>
          <w:szCs w:val="24"/>
        </w:rPr>
      </w:pPr>
    </w:p>
    <w:p w:rsidR="008E5A31" w:rsidRPr="007204F2" w:rsidRDefault="008E5A31" w:rsidP="004D1C83">
      <w:pPr>
        <w:rPr>
          <w:rFonts w:ascii="Arial" w:hAnsi="Arial" w:cs="Arial"/>
          <w:color w:val="000000"/>
          <w:sz w:val="24"/>
          <w:szCs w:val="24"/>
        </w:rPr>
      </w:pPr>
    </w:p>
    <w:p w:rsidR="004D1C83" w:rsidRPr="007204F2" w:rsidRDefault="004D1C83" w:rsidP="004D1C83">
      <w:pPr>
        <w:pStyle w:val="ConsPlusNormal"/>
        <w:ind w:firstLine="0"/>
        <w:jc w:val="right"/>
        <w:rPr>
          <w:sz w:val="24"/>
          <w:szCs w:val="24"/>
        </w:rPr>
      </w:pPr>
      <w:r w:rsidRPr="007204F2">
        <w:rPr>
          <w:sz w:val="24"/>
          <w:szCs w:val="24"/>
        </w:rPr>
        <w:t>Приложение № 2</w:t>
      </w:r>
    </w:p>
    <w:p w:rsidR="007C7BAF" w:rsidRPr="007204F2" w:rsidRDefault="004D1C83" w:rsidP="007C7BAF">
      <w:pPr>
        <w:pStyle w:val="ConsPlusNormal"/>
        <w:ind w:firstLine="0"/>
        <w:jc w:val="right"/>
        <w:rPr>
          <w:sz w:val="24"/>
          <w:szCs w:val="24"/>
        </w:rPr>
      </w:pPr>
      <w:r w:rsidRPr="007204F2">
        <w:rPr>
          <w:sz w:val="24"/>
          <w:szCs w:val="24"/>
        </w:rPr>
        <w:t xml:space="preserve"> к постановлению администрации </w:t>
      </w:r>
    </w:p>
    <w:p w:rsidR="004D1C83" w:rsidRPr="007204F2" w:rsidRDefault="007C7BAF" w:rsidP="004D1C83">
      <w:pPr>
        <w:pStyle w:val="ConsPlusNormal"/>
        <w:ind w:firstLine="0"/>
        <w:jc w:val="right"/>
        <w:rPr>
          <w:sz w:val="24"/>
          <w:szCs w:val="24"/>
        </w:rPr>
      </w:pPr>
      <w:r w:rsidRPr="007204F2">
        <w:rPr>
          <w:sz w:val="24"/>
          <w:szCs w:val="24"/>
        </w:rPr>
        <w:t xml:space="preserve">Мокроольховского сельского </w:t>
      </w:r>
      <w:r w:rsidR="004D1C83" w:rsidRPr="007204F2">
        <w:rPr>
          <w:sz w:val="24"/>
          <w:szCs w:val="24"/>
        </w:rPr>
        <w:t xml:space="preserve"> поселения </w:t>
      </w:r>
    </w:p>
    <w:p w:rsidR="004D1C83" w:rsidRPr="007204F2" w:rsidRDefault="007C7BAF" w:rsidP="004D1C83">
      <w:pPr>
        <w:pStyle w:val="ConsPlusNormal"/>
        <w:ind w:firstLine="0"/>
        <w:jc w:val="right"/>
        <w:rPr>
          <w:sz w:val="24"/>
          <w:szCs w:val="24"/>
        </w:rPr>
      </w:pPr>
      <w:r w:rsidRPr="007204F2">
        <w:rPr>
          <w:sz w:val="24"/>
          <w:szCs w:val="24"/>
        </w:rPr>
        <w:t>от  16</w:t>
      </w:r>
      <w:r w:rsidR="004D1C83" w:rsidRPr="007204F2">
        <w:rPr>
          <w:sz w:val="24"/>
          <w:szCs w:val="24"/>
        </w:rPr>
        <w:t xml:space="preserve">.07.2019 года № </w:t>
      </w:r>
      <w:r w:rsidRPr="007204F2">
        <w:rPr>
          <w:sz w:val="24"/>
          <w:szCs w:val="24"/>
        </w:rPr>
        <w:t>63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 </w:t>
      </w:r>
    </w:p>
    <w:p w:rsidR="004D1C83" w:rsidRPr="007204F2" w:rsidRDefault="004D1C83" w:rsidP="004D1C83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204F2">
        <w:rPr>
          <w:rFonts w:ascii="Arial" w:hAnsi="Arial" w:cs="Arial"/>
          <w:b/>
          <w:sz w:val="24"/>
          <w:szCs w:val="24"/>
        </w:rPr>
        <w:t>СОСТАВ</w:t>
      </w:r>
    </w:p>
    <w:p w:rsidR="004D1C83" w:rsidRPr="007204F2" w:rsidRDefault="004D1C83" w:rsidP="004D1C83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204F2">
        <w:rPr>
          <w:rFonts w:ascii="Arial" w:hAnsi="Arial" w:cs="Arial"/>
          <w:b/>
          <w:sz w:val="24"/>
          <w:szCs w:val="24"/>
        </w:rPr>
        <w:t xml:space="preserve">постоянно действующей комиссии по определению мест размещения контейнерных площадок для сбора твердых коммунальных отходов на территории </w:t>
      </w:r>
      <w:r w:rsidR="007C7BAF" w:rsidRPr="007204F2">
        <w:rPr>
          <w:rFonts w:ascii="Arial" w:hAnsi="Arial" w:cs="Arial"/>
          <w:b/>
          <w:sz w:val="24"/>
          <w:szCs w:val="24"/>
        </w:rPr>
        <w:t xml:space="preserve">Мокроольховского сельского </w:t>
      </w:r>
      <w:r w:rsidRPr="007204F2">
        <w:rPr>
          <w:rFonts w:ascii="Arial" w:hAnsi="Arial" w:cs="Arial"/>
          <w:b/>
          <w:sz w:val="24"/>
          <w:szCs w:val="24"/>
        </w:rPr>
        <w:t xml:space="preserve">поселения </w:t>
      </w:r>
    </w:p>
    <w:p w:rsidR="004D1C83" w:rsidRPr="007204F2" w:rsidRDefault="004D1C83" w:rsidP="004D1C83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8"/>
        <w:gridCol w:w="3281"/>
        <w:gridCol w:w="5785"/>
      </w:tblGrid>
      <w:tr w:rsidR="004D1C83" w:rsidRPr="007204F2" w:rsidTr="00247E05">
        <w:tc>
          <w:tcPr>
            <w:tcW w:w="788" w:type="dxa"/>
          </w:tcPr>
          <w:p w:rsidR="004D1C83" w:rsidRPr="007204F2" w:rsidRDefault="004D1C83" w:rsidP="004664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281" w:type="dxa"/>
          </w:tcPr>
          <w:p w:rsidR="004D1C83" w:rsidRPr="007204F2" w:rsidRDefault="004D1C83" w:rsidP="004664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  <w:tc>
          <w:tcPr>
            <w:tcW w:w="5785" w:type="dxa"/>
          </w:tcPr>
          <w:p w:rsidR="004D1C83" w:rsidRPr="007204F2" w:rsidRDefault="004D1C83" w:rsidP="004664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</w:tr>
      <w:tr w:rsidR="004D1C83" w:rsidRPr="007204F2" w:rsidTr="00247E05">
        <w:tc>
          <w:tcPr>
            <w:tcW w:w="9854" w:type="dxa"/>
            <w:gridSpan w:val="3"/>
          </w:tcPr>
          <w:p w:rsidR="004D1C83" w:rsidRPr="007204F2" w:rsidRDefault="004D1C83" w:rsidP="004664A6">
            <w:pPr>
              <w:tabs>
                <w:tab w:val="left" w:pos="30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204F2">
              <w:rPr>
                <w:rFonts w:ascii="Arial" w:hAnsi="Arial" w:cs="Arial"/>
                <w:b/>
                <w:sz w:val="24"/>
                <w:szCs w:val="24"/>
              </w:rPr>
              <w:t>Председатель комиссии:</w:t>
            </w:r>
          </w:p>
        </w:tc>
      </w:tr>
      <w:tr w:rsidR="004D1C83" w:rsidRPr="007204F2" w:rsidTr="00247E05">
        <w:tc>
          <w:tcPr>
            <w:tcW w:w="788" w:type="dxa"/>
          </w:tcPr>
          <w:p w:rsidR="004D1C83" w:rsidRPr="007204F2" w:rsidRDefault="004D1C83" w:rsidP="00247E0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4D1C83" w:rsidRPr="007204F2" w:rsidRDefault="007C7BAF" w:rsidP="00247E0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Мустафаева Татьяна Юрьевна </w:t>
            </w:r>
          </w:p>
        </w:tc>
        <w:tc>
          <w:tcPr>
            <w:tcW w:w="5785" w:type="dxa"/>
          </w:tcPr>
          <w:p w:rsidR="004D1C83" w:rsidRPr="007204F2" w:rsidRDefault="004D1C83" w:rsidP="00247E05">
            <w:pPr>
              <w:tabs>
                <w:tab w:val="left" w:pos="3060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7C7BAF" w:rsidRPr="007204F2">
              <w:rPr>
                <w:rFonts w:ascii="Arial" w:hAnsi="Arial" w:cs="Arial"/>
                <w:sz w:val="24"/>
                <w:szCs w:val="24"/>
              </w:rPr>
              <w:t xml:space="preserve">Мокроольховского сельского  поселения </w:t>
            </w:r>
          </w:p>
        </w:tc>
      </w:tr>
      <w:tr w:rsidR="004D1C83" w:rsidRPr="007204F2" w:rsidTr="00247E05">
        <w:tc>
          <w:tcPr>
            <w:tcW w:w="9854" w:type="dxa"/>
            <w:gridSpan w:val="3"/>
          </w:tcPr>
          <w:p w:rsidR="004D1C83" w:rsidRPr="007204F2" w:rsidRDefault="004D1C83" w:rsidP="00247E05">
            <w:pPr>
              <w:tabs>
                <w:tab w:val="left" w:pos="3060"/>
              </w:tabs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204F2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Заместитель председателя комиссии: </w:t>
            </w:r>
          </w:p>
        </w:tc>
      </w:tr>
      <w:tr w:rsidR="004D1C83" w:rsidRPr="007204F2" w:rsidTr="00247E05">
        <w:trPr>
          <w:trHeight w:val="690"/>
        </w:trPr>
        <w:tc>
          <w:tcPr>
            <w:tcW w:w="788" w:type="dxa"/>
            <w:tcBorders>
              <w:bottom w:val="single" w:sz="4" w:space="0" w:color="auto"/>
            </w:tcBorders>
          </w:tcPr>
          <w:p w:rsidR="004D1C83" w:rsidRPr="007204F2" w:rsidRDefault="004D1C83" w:rsidP="00247E0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:rsidR="004D1C83" w:rsidRPr="007204F2" w:rsidRDefault="007C7BAF" w:rsidP="00247E0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Фокин Сергей Александрович 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:rsidR="004D1C83" w:rsidRPr="007204F2" w:rsidRDefault="007C7BAF" w:rsidP="00247E05">
            <w:pPr>
              <w:tabs>
                <w:tab w:val="left" w:pos="3060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Главный специалист администрации </w:t>
            </w:r>
            <w:r w:rsidR="00247E05" w:rsidRPr="007204F2">
              <w:rPr>
                <w:rFonts w:ascii="Arial" w:hAnsi="Arial" w:cs="Arial"/>
                <w:sz w:val="24"/>
                <w:szCs w:val="24"/>
              </w:rPr>
              <w:t>Мокроольховского сельского  поселения</w:t>
            </w:r>
          </w:p>
        </w:tc>
      </w:tr>
      <w:tr w:rsidR="004D1C83" w:rsidRPr="007204F2" w:rsidTr="00247E05">
        <w:trPr>
          <w:trHeight w:val="345"/>
        </w:trPr>
        <w:tc>
          <w:tcPr>
            <w:tcW w:w="9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1C83" w:rsidRPr="007204F2" w:rsidRDefault="004D1C83" w:rsidP="00247E05">
            <w:pPr>
              <w:tabs>
                <w:tab w:val="left" w:pos="3060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b/>
                <w:sz w:val="24"/>
                <w:szCs w:val="24"/>
              </w:rPr>
              <w:t>Секретарь комиссии:</w:t>
            </w:r>
            <w:r w:rsidRPr="007204F2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</w:p>
        </w:tc>
      </w:tr>
      <w:tr w:rsidR="004D1C83" w:rsidRPr="007204F2" w:rsidTr="00247E05">
        <w:trPr>
          <w:trHeight w:val="285"/>
        </w:trPr>
        <w:tc>
          <w:tcPr>
            <w:tcW w:w="788" w:type="dxa"/>
            <w:tcBorders>
              <w:top w:val="single" w:sz="4" w:space="0" w:color="auto"/>
            </w:tcBorders>
          </w:tcPr>
          <w:p w:rsidR="004D1C83" w:rsidRPr="007204F2" w:rsidRDefault="004D1C83" w:rsidP="00247E0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81" w:type="dxa"/>
            <w:tcBorders>
              <w:top w:val="single" w:sz="4" w:space="0" w:color="auto"/>
            </w:tcBorders>
          </w:tcPr>
          <w:p w:rsidR="004D1C83" w:rsidRPr="007204F2" w:rsidRDefault="00247E05" w:rsidP="00247E0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Крутякова Елена Федоровна </w:t>
            </w:r>
          </w:p>
        </w:tc>
        <w:tc>
          <w:tcPr>
            <w:tcW w:w="5785" w:type="dxa"/>
            <w:tcBorders>
              <w:top w:val="single" w:sz="4" w:space="0" w:color="auto"/>
            </w:tcBorders>
          </w:tcPr>
          <w:p w:rsidR="004D1C83" w:rsidRPr="007204F2" w:rsidRDefault="004D1C83" w:rsidP="00247E0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  <w:r w:rsidR="00247E05" w:rsidRPr="007204F2">
              <w:rPr>
                <w:rFonts w:ascii="Arial" w:hAnsi="Arial" w:cs="Arial"/>
                <w:sz w:val="24"/>
                <w:szCs w:val="24"/>
              </w:rPr>
              <w:t>администрации Мокроольховского сельского  поселения</w:t>
            </w:r>
          </w:p>
        </w:tc>
      </w:tr>
      <w:tr w:rsidR="004D1C83" w:rsidRPr="007204F2" w:rsidTr="00247E05">
        <w:tc>
          <w:tcPr>
            <w:tcW w:w="9854" w:type="dxa"/>
            <w:gridSpan w:val="3"/>
          </w:tcPr>
          <w:p w:rsidR="004D1C83" w:rsidRPr="007204F2" w:rsidRDefault="004D1C83" w:rsidP="00247E0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204F2">
              <w:rPr>
                <w:rFonts w:ascii="Arial" w:hAnsi="Arial" w:cs="Arial"/>
                <w:b/>
                <w:sz w:val="24"/>
                <w:szCs w:val="24"/>
              </w:rPr>
              <w:t>Члены комиссии:</w:t>
            </w:r>
          </w:p>
        </w:tc>
      </w:tr>
      <w:tr w:rsidR="004D1C83" w:rsidRPr="007204F2" w:rsidTr="00247E05">
        <w:trPr>
          <w:trHeight w:val="960"/>
        </w:trPr>
        <w:tc>
          <w:tcPr>
            <w:tcW w:w="788" w:type="dxa"/>
            <w:tcBorders>
              <w:bottom w:val="single" w:sz="4" w:space="0" w:color="auto"/>
            </w:tcBorders>
          </w:tcPr>
          <w:p w:rsidR="004D1C83" w:rsidRPr="007204F2" w:rsidRDefault="004D1C83" w:rsidP="00247E0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:rsidR="004D1C83" w:rsidRPr="007204F2" w:rsidRDefault="00247E05" w:rsidP="00247E0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Крутякова Тамара Афанасьевна 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:rsidR="004D1C83" w:rsidRPr="007204F2" w:rsidRDefault="00247E05" w:rsidP="00247E0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Ведущий специалист – главный экономист администрации Мокроольховского сельского  поселения</w:t>
            </w:r>
          </w:p>
        </w:tc>
      </w:tr>
      <w:tr w:rsidR="00247E05" w:rsidRPr="007204F2" w:rsidTr="00247E05">
        <w:trPr>
          <w:trHeight w:val="315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247E05" w:rsidRPr="007204F2" w:rsidRDefault="00247E05" w:rsidP="00247E0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</w:tcPr>
          <w:p w:rsidR="00247E05" w:rsidRPr="007204F2" w:rsidRDefault="00247E05" w:rsidP="00247E0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Смолянский Дмитрий Александрович</w:t>
            </w:r>
          </w:p>
        </w:tc>
        <w:tc>
          <w:tcPr>
            <w:tcW w:w="5785" w:type="dxa"/>
            <w:tcBorders>
              <w:top w:val="single" w:sz="4" w:space="0" w:color="auto"/>
              <w:bottom w:val="single" w:sz="4" w:space="0" w:color="auto"/>
            </w:tcBorders>
          </w:tcPr>
          <w:p w:rsidR="00247E05" w:rsidRPr="007204F2" w:rsidRDefault="00247E05" w:rsidP="00247E0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начальник архитектурно-строительного отдела администрации Котовского муниципального района (по согласованию)</w:t>
            </w:r>
          </w:p>
        </w:tc>
      </w:tr>
      <w:tr w:rsidR="00247E05" w:rsidRPr="007204F2" w:rsidTr="00247E05">
        <w:tc>
          <w:tcPr>
            <w:tcW w:w="788" w:type="dxa"/>
          </w:tcPr>
          <w:p w:rsidR="00247E05" w:rsidRPr="007204F2" w:rsidRDefault="00247E05" w:rsidP="00247E0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81" w:type="dxa"/>
          </w:tcPr>
          <w:p w:rsidR="00247E05" w:rsidRPr="007204F2" w:rsidRDefault="00247E05" w:rsidP="00247E0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5" w:type="dxa"/>
          </w:tcPr>
          <w:p w:rsidR="00247E05" w:rsidRPr="007204F2" w:rsidRDefault="00247E05" w:rsidP="00247E05">
            <w:pPr>
              <w:tabs>
                <w:tab w:val="left" w:pos="3060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Управление </w:t>
            </w:r>
            <w:proofErr w:type="spellStart"/>
            <w:r w:rsidRPr="007204F2">
              <w:rPr>
                <w:rFonts w:ascii="Arial" w:hAnsi="Arial" w:cs="Arial"/>
                <w:sz w:val="24"/>
                <w:szCs w:val="24"/>
              </w:rPr>
              <w:t>Роспотребнадзора</w:t>
            </w:r>
            <w:proofErr w:type="spellEnd"/>
            <w:r w:rsidRPr="007204F2">
              <w:rPr>
                <w:rFonts w:ascii="Arial" w:hAnsi="Arial" w:cs="Arial"/>
                <w:sz w:val="24"/>
                <w:szCs w:val="24"/>
              </w:rPr>
              <w:t xml:space="preserve"> по Волгоградской области (по согласованию)</w:t>
            </w:r>
          </w:p>
        </w:tc>
      </w:tr>
      <w:tr w:rsidR="00247E05" w:rsidRPr="007204F2" w:rsidTr="00247E05">
        <w:trPr>
          <w:trHeight w:val="414"/>
        </w:trPr>
        <w:tc>
          <w:tcPr>
            <w:tcW w:w="788" w:type="dxa"/>
            <w:tcBorders>
              <w:bottom w:val="single" w:sz="4" w:space="0" w:color="auto"/>
            </w:tcBorders>
          </w:tcPr>
          <w:p w:rsidR="00247E05" w:rsidRPr="007204F2" w:rsidRDefault="00247E05" w:rsidP="00247E0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:rsidR="00247E05" w:rsidRPr="007204F2" w:rsidRDefault="00247E05" w:rsidP="00247E0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:rsidR="00247E05" w:rsidRPr="007204F2" w:rsidRDefault="00247E05" w:rsidP="00247E05">
            <w:pPr>
              <w:tabs>
                <w:tab w:val="left" w:pos="3060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депутат Совета Мокроольховского сельского поселения (по согласованию)</w:t>
            </w:r>
          </w:p>
        </w:tc>
      </w:tr>
      <w:tr w:rsidR="00247E05" w:rsidRPr="007204F2" w:rsidTr="00247E05">
        <w:trPr>
          <w:trHeight w:val="195"/>
        </w:trPr>
        <w:tc>
          <w:tcPr>
            <w:tcW w:w="788" w:type="dxa"/>
            <w:tcBorders>
              <w:top w:val="single" w:sz="4" w:space="0" w:color="auto"/>
            </w:tcBorders>
          </w:tcPr>
          <w:p w:rsidR="00247E05" w:rsidRPr="007204F2" w:rsidRDefault="00247E05" w:rsidP="00247E0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281" w:type="dxa"/>
            <w:tcBorders>
              <w:top w:val="single" w:sz="4" w:space="0" w:color="auto"/>
            </w:tcBorders>
          </w:tcPr>
          <w:p w:rsidR="00247E05" w:rsidRPr="007204F2" w:rsidRDefault="00247E05" w:rsidP="00247E0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</w:tcBorders>
          </w:tcPr>
          <w:p w:rsidR="00247E05" w:rsidRPr="007204F2" w:rsidRDefault="00247E05" w:rsidP="00247E0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представитель специализированной организации, осуществляющей вывоз ТКО и КГО (по согласованию)</w:t>
            </w:r>
          </w:p>
        </w:tc>
      </w:tr>
      <w:tr w:rsidR="00247E05" w:rsidRPr="007204F2" w:rsidTr="00247E05">
        <w:tc>
          <w:tcPr>
            <w:tcW w:w="788" w:type="dxa"/>
          </w:tcPr>
          <w:p w:rsidR="00247E05" w:rsidRPr="007204F2" w:rsidRDefault="00247E05" w:rsidP="00247E0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281" w:type="dxa"/>
          </w:tcPr>
          <w:p w:rsidR="00247E05" w:rsidRPr="007204F2" w:rsidRDefault="00247E05" w:rsidP="00247E0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5" w:type="dxa"/>
          </w:tcPr>
          <w:p w:rsidR="00247E05" w:rsidRPr="007204F2" w:rsidRDefault="00247E05" w:rsidP="004664A6">
            <w:pPr>
              <w:pStyle w:val="formattext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председатель совета дома (по согласованию)</w:t>
            </w:r>
          </w:p>
        </w:tc>
      </w:tr>
      <w:tr w:rsidR="00247E05" w:rsidRPr="007204F2" w:rsidTr="00247E05">
        <w:tc>
          <w:tcPr>
            <w:tcW w:w="788" w:type="dxa"/>
          </w:tcPr>
          <w:p w:rsidR="00247E05" w:rsidRPr="007204F2" w:rsidRDefault="00247E05" w:rsidP="004664A6">
            <w:pPr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81" w:type="dxa"/>
          </w:tcPr>
          <w:p w:rsidR="00247E05" w:rsidRPr="007204F2" w:rsidRDefault="00247E05" w:rsidP="004664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5" w:type="dxa"/>
          </w:tcPr>
          <w:p w:rsidR="00247E05" w:rsidRPr="007204F2" w:rsidRDefault="00247E05" w:rsidP="004664A6">
            <w:pPr>
              <w:rPr>
                <w:rStyle w:val="30"/>
                <w:rFonts w:eastAsiaTheme="minorEastAsia"/>
                <w:b w:val="0"/>
                <w:bCs w:val="0"/>
                <w:sz w:val="24"/>
                <w:szCs w:val="24"/>
              </w:rPr>
            </w:pPr>
            <w:r w:rsidRPr="007204F2">
              <w:rPr>
                <w:rStyle w:val="30"/>
                <w:rFonts w:eastAsiaTheme="minorEastAsia"/>
                <w:b w:val="0"/>
                <w:bCs w:val="0"/>
                <w:sz w:val="24"/>
                <w:szCs w:val="24"/>
              </w:rPr>
              <w:t>заявитель (по согласованию)</w:t>
            </w:r>
          </w:p>
        </w:tc>
      </w:tr>
    </w:tbl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pStyle w:val="a3"/>
        <w:rPr>
          <w:rFonts w:ascii="Arial" w:hAnsi="Arial" w:cs="Arial"/>
          <w:sz w:val="24"/>
          <w:szCs w:val="24"/>
        </w:rPr>
      </w:pPr>
    </w:p>
    <w:p w:rsidR="004D1C83" w:rsidRPr="007204F2" w:rsidRDefault="004D1C83" w:rsidP="00247E05">
      <w:pPr>
        <w:rPr>
          <w:rFonts w:ascii="Arial" w:hAnsi="Arial" w:cs="Arial"/>
          <w:sz w:val="24"/>
          <w:szCs w:val="24"/>
        </w:rPr>
      </w:pPr>
    </w:p>
    <w:p w:rsidR="004D1C83" w:rsidRPr="007204F2" w:rsidRDefault="004D1C83" w:rsidP="00247E0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Приложение № 3</w:t>
      </w:r>
    </w:p>
    <w:p w:rsidR="004D1C83" w:rsidRPr="007204F2" w:rsidRDefault="004D1C83" w:rsidP="00247E0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 xml:space="preserve"> к постановлению администрации </w:t>
      </w:r>
    </w:p>
    <w:p w:rsidR="00247E05" w:rsidRPr="007204F2" w:rsidRDefault="00247E05" w:rsidP="00247E05">
      <w:pPr>
        <w:pStyle w:val="ConsPlusNormal"/>
        <w:ind w:firstLine="0"/>
        <w:jc w:val="right"/>
        <w:rPr>
          <w:sz w:val="24"/>
          <w:szCs w:val="24"/>
        </w:rPr>
      </w:pPr>
      <w:r w:rsidRPr="007204F2">
        <w:rPr>
          <w:sz w:val="24"/>
          <w:szCs w:val="24"/>
        </w:rPr>
        <w:t xml:space="preserve">Мокроольховского сельского  поселения </w:t>
      </w:r>
    </w:p>
    <w:p w:rsidR="00247E05" w:rsidRPr="007204F2" w:rsidRDefault="00247E05" w:rsidP="00247E05">
      <w:pPr>
        <w:pStyle w:val="ConsPlusNormal"/>
        <w:ind w:firstLine="0"/>
        <w:jc w:val="right"/>
        <w:rPr>
          <w:sz w:val="24"/>
          <w:szCs w:val="24"/>
        </w:rPr>
      </w:pPr>
      <w:r w:rsidRPr="007204F2">
        <w:rPr>
          <w:sz w:val="24"/>
          <w:szCs w:val="24"/>
        </w:rPr>
        <w:t>от  16.07.2019 года № 63</w:t>
      </w:r>
    </w:p>
    <w:p w:rsidR="004D1C83" w:rsidRPr="007204F2" w:rsidRDefault="004D1C83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 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 </w:t>
      </w:r>
    </w:p>
    <w:p w:rsidR="004D1C83" w:rsidRPr="007204F2" w:rsidRDefault="004D1C83" w:rsidP="004D1C83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204F2">
        <w:rPr>
          <w:rFonts w:ascii="Arial" w:hAnsi="Arial" w:cs="Arial"/>
          <w:b/>
          <w:sz w:val="24"/>
          <w:szCs w:val="24"/>
        </w:rPr>
        <w:t>ПОЛОЖЕНИЕ</w:t>
      </w:r>
    </w:p>
    <w:p w:rsidR="004D1C83" w:rsidRPr="007204F2" w:rsidRDefault="004D1C83" w:rsidP="004D1C83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204F2">
        <w:rPr>
          <w:rFonts w:ascii="Arial" w:hAnsi="Arial" w:cs="Arial"/>
          <w:b/>
          <w:sz w:val="24"/>
          <w:szCs w:val="24"/>
        </w:rPr>
        <w:t xml:space="preserve">о постоянно действующей комиссии по определению мест размещения контейнерных площадок для сбора твердых коммунальных отходов на территории </w:t>
      </w:r>
      <w:r w:rsidR="00247E05" w:rsidRPr="007204F2">
        <w:rPr>
          <w:rFonts w:ascii="Arial" w:hAnsi="Arial" w:cs="Arial"/>
          <w:b/>
          <w:sz w:val="24"/>
          <w:szCs w:val="24"/>
        </w:rPr>
        <w:t xml:space="preserve">Мокроольховского сельского </w:t>
      </w:r>
      <w:r w:rsidRPr="007204F2">
        <w:rPr>
          <w:rFonts w:ascii="Arial" w:hAnsi="Arial" w:cs="Arial"/>
          <w:b/>
          <w:sz w:val="24"/>
          <w:szCs w:val="24"/>
        </w:rPr>
        <w:t xml:space="preserve">поселения 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 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 xml:space="preserve">1. Постоянно действующая комиссия по определению мест размещения контейнерных площадок для сбора твердых коммунальных отходов на территории </w:t>
      </w:r>
      <w:r w:rsidR="00247E05" w:rsidRPr="007204F2">
        <w:rPr>
          <w:rFonts w:ascii="Arial" w:hAnsi="Arial" w:cs="Arial"/>
          <w:sz w:val="24"/>
          <w:szCs w:val="24"/>
        </w:rPr>
        <w:t xml:space="preserve">Мокроольховского сельского </w:t>
      </w:r>
      <w:r w:rsidRPr="007204F2">
        <w:rPr>
          <w:rFonts w:ascii="Arial" w:hAnsi="Arial" w:cs="Arial"/>
          <w:sz w:val="24"/>
          <w:szCs w:val="24"/>
        </w:rPr>
        <w:t xml:space="preserve">поселения (далее Комиссия) является коллегиальным органом администрации  </w:t>
      </w:r>
      <w:r w:rsidR="00247E05" w:rsidRPr="007204F2">
        <w:rPr>
          <w:rFonts w:ascii="Arial" w:hAnsi="Arial" w:cs="Arial"/>
          <w:sz w:val="24"/>
          <w:szCs w:val="24"/>
        </w:rPr>
        <w:t xml:space="preserve">Мокроольховского сельского </w:t>
      </w:r>
      <w:r w:rsidRPr="007204F2">
        <w:rPr>
          <w:rFonts w:ascii="Arial" w:hAnsi="Arial" w:cs="Arial"/>
          <w:sz w:val="24"/>
          <w:szCs w:val="24"/>
        </w:rPr>
        <w:t xml:space="preserve">поселения и создается с целью рассмотрения вопросов, касающихся определения мест сбора и накопления ТКО на территории </w:t>
      </w:r>
      <w:r w:rsidR="00247E05" w:rsidRPr="007204F2">
        <w:rPr>
          <w:rFonts w:ascii="Arial" w:hAnsi="Arial" w:cs="Arial"/>
          <w:sz w:val="24"/>
          <w:szCs w:val="24"/>
        </w:rPr>
        <w:t xml:space="preserve">Мокроольховского сельского </w:t>
      </w:r>
      <w:r w:rsidRPr="007204F2">
        <w:rPr>
          <w:rFonts w:ascii="Arial" w:hAnsi="Arial" w:cs="Arial"/>
          <w:sz w:val="24"/>
          <w:szCs w:val="24"/>
        </w:rPr>
        <w:t>поселения, принятия решения об их создании и включении в реестр.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 xml:space="preserve">2. В своей деятельности Комиссия руководствуется Конституцией Российской Федерации, Жилищным кодексом Российской Федерации, Градостроительным кодексом Российской Федерации, Федеральными законами от 24.06.1998 № 89-ФЗ «Об отходах </w:t>
      </w:r>
      <w:r w:rsidRPr="007204F2">
        <w:rPr>
          <w:rFonts w:ascii="Arial" w:hAnsi="Arial" w:cs="Arial"/>
          <w:sz w:val="24"/>
          <w:szCs w:val="24"/>
        </w:rPr>
        <w:lastRenderedPageBreak/>
        <w:t xml:space="preserve">производства и потребления», от 06.10.2003 № 131-ФЗ «Об общих принципах организации местного самоуправления в Российской Федерации», Правилами и нормами технической эксплуатации жилищного фонда, утвержденными постановлением Госстроя России от 27.09.2003 № 170, </w:t>
      </w:r>
      <w:proofErr w:type="spellStart"/>
      <w:r w:rsidRPr="007204F2">
        <w:rPr>
          <w:rFonts w:ascii="Arial" w:hAnsi="Arial" w:cs="Arial"/>
          <w:sz w:val="24"/>
          <w:szCs w:val="24"/>
        </w:rPr>
        <w:t>СанПин</w:t>
      </w:r>
      <w:proofErr w:type="spellEnd"/>
      <w:r w:rsidRPr="007204F2">
        <w:rPr>
          <w:rFonts w:ascii="Arial" w:hAnsi="Arial" w:cs="Arial"/>
          <w:sz w:val="24"/>
          <w:szCs w:val="24"/>
        </w:rPr>
        <w:t xml:space="preserve"> 42-128-4690-88 «Санитарные правила содержания территорий населенных мест», муниципальными правовыми актами, иными правовыми актами РФ, а также настоящим Положением.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3. Комиссия в соответствии с возложенными на нее задачами выполняет следующие функции: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- рассмотрение заявлений и обращений физических и юридических лиц по вопросу определения мест сбора и накопления ТКО;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- организация выездов на предполагаемые места сбора и накопления ТКО с целью их дальнейшего согласования;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- внесение предложений, направленных на определение мест для сбора и накопления ТКО;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- принятие решения об определении мест для сбора и накопления ТКО и включении их в реестр, либо решения об отказе в согласовании создания места для сбора и накопления ТКО;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- уведомление заявителя о принятом решении Комиссией.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4. Комиссия состоит из председателя, заместителя председателя, секретаря и членов комиссии.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5. Организацию работы Комиссии определяет председатель Комиссии.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6. Основной формой работы Комиссии являются заседания с осмотром территории существующего и предлагаемого места сбора и накопления ТКО.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7. 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8. Заседания Комиссии проводятся по мере необходимости.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9. Комиссия правомочна принимать решения при участии в ее работе не менее половины от общего числа присутствующих.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10. Решение об определении места для сбора и накопления ТКО принимается простым большинством голосов, присутствующих. При равенстве голосов, голос председателя Комиссии является решающим.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11. При отсутствии председателя Комиссии по причине очередного отпуска, командировки, болезни, необходимости срочного исполнения обязанностей по должности, его функции исполняет заместитель председателя Комиссии.</w:t>
      </w:r>
    </w:p>
    <w:p w:rsidR="00247E05" w:rsidRPr="007204F2" w:rsidRDefault="004D1C83" w:rsidP="00247E05">
      <w:pPr>
        <w:spacing w:after="0" w:line="23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В период временного отсутствия члена Комиссии (включая секретаря Комиссии) (отпуск, временная нетрудоспособность, командировка и т.д.) в работе Комиссии принимает участие лицо, официально исполняющее его обязанности по должности. Заседание комиссии при одновременном отсутствии председателя и заместителя председателя неправомочно.</w:t>
      </w:r>
    </w:p>
    <w:p w:rsidR="004D1C83" w:rsidRPr="007204F2" w:rsidRDefault="004D1C83" w:rsidP="00247E05">
      <w:pPr>
        <w:spacing w:after="0" w:line="23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12. Результаты работы Комиссии оформляются актом об определении места сбора и накопления твердых коммунальных отходов, либо уведомлением об отказе в согласовании создания места для сбора и накопления ТКО. Акт об определении места сбора и накопления твердых коммунальных отходов утверждается председателем Комиссии. Уведомление об отказе в согласовании создания места для сбора и накопления ТКО подписывается председателем Комиссии.</w:t>
      </w:r>
    </w:p>
    <w:p w:rsidR="004D1C83" w:rsidRPr="007204F2" w:rsidRDefault="004D1C83" w:rsidP="00247E0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13. Утвержденный акт служит основанием для размещения контейнерной площадки. В течение 5 рабочих дней со дня принятия решения уведомление о принятом решении направляется заявителю.</w:t>
      </w:r>
    </w:p>
    <w:p w:rsidR="004D1C83" w:rsidRPr="007204F2" w:rsidRDefault="004D1C83" w:rsidP="004D1C8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rPr>
          <w:rFonts w:ascii="Arial" w:hAnsi="Arial" w:cs="Arial"/>
          <w:sz w:val="24"/>
          <w:szCs w:val="24"/>
        </w:rPr>
      </w:pPr>
    </w:p>
    <w:p w:rsidR="004D1C83" w:rsidRPr="007204F2" w:rsidRDefault="004D1C83" w:rsidP="00247E05">
      <w:pPr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jc w:val="right"/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jc w:val="right"/>
        <w:rPr>
          <w:rFonts w:ascii="Arial" w:hAnsi="Arial" w:cs="Arial"/>
          <w:sz w:val="24"/>
          <w:szCs w:val="24"/>
        </w:rPr>
      </w:pPr>
    </w:p>
    <w:p w:rsidR="00247E05" w:rsidRPr="007204F2" w:rsidRDefault="004D1C83" w:rsidP="00247E0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 </w:t>
      </w:r>
      <w:r w:rsidR="00247E05" w:rsidRPr="007204F2">
        <w:rPr>
          <w:rFonts w:ascii="Arial" w:hAnsi="Arial" w:cs="Arial"/>
          <w:sz w:val="24"/>
          <w:szCs w:val="24"/>
        </w:rPr>
        <w:t>Приложение № 4</w:t>
      </w:r>
    </w:p>
    <w:p w:rsidR="00247E05" w:rsidRPr="007204F2" w:rsidRDefault="00247E05" w:rsidP="00247E0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 xml:space="preserve"> к постановлению администрации </w:t>
      </w:r>
    </w:p>
    <w:p w:rsidR="00247E05" w:rsidRPr="007204F2" w:rsidRDefault="00247E05" w:rsidP="00247E05">
      <w:pPr>
        <w:pStyle w:val="ConsPlusNormal"/>
        <w:ind w:firstLine="0"/>
        <w:jc w:val="right"/>
        <w:rPr>
          <w:sz w:val="24"/>
          <w:szCs w:val="24"/>
        </w:rPr>
      </w:pPr>
      <w:r w:rsidRPr="007204F2">
        <w:rPr>
          <w:sz w:val="24"/>
          <w:szCs w:val="24"/>
        </w:rPr>
        <w:t xml:space="preserve">Мокроольховского сельского  поселения </w:t>
      </w:r>
    </w:p>
    <w:p w:rsidR="00247E05" w:rsidRPr="007204F2" w:rsidRDefault="00247E05" w:rsidP="00247E05">
      <w:pPr>
        <w:pStyle w:val="ConsPlusNormal"/>
        <w:ind w:firstLine="0"/>
        <w:jc w:val="right"/>
        <w:rPr>
          <w:sz w:val="24"/>
          <w:szCs w:val="24"/>
        </w:rPr>
      </w:pPr>
      <w:r w:rsidRPr="007204F2">
        <w:rPr>
          <w:sz w:val="24"/>
          <w:szCs w:val="24"/>
        </w:rPr>
        <w:t>от  16.07.2019 года № 63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4D1C83" w:rsidRPr="007204F2" w:rsidRDefault="004D1C83" w:rsidP="004D1C83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204F2">
        <w:rPr>
          <w:rFonts w:ascii="Arial" w:hAnsi="Arial" w:cs="Arial"/>
          <w:b/>
          <w:sz w:val="24"/>
          <w:szCs w:val="24"/>
        </w:rPr>
        <w:t>ПОРЯДОК</w:t>
      </w:r>
    </w:p>
    <w:p w:rsidR="004D1C83" w:rsidRPr="007204F2" w:rsidRDefault="004D1C83" w:rsidP="004D1C83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204F2">
        <w:rPr>
          <w:rFonts w:ascii="Arial" w:hAnsi="Arial" w:cs="Arial"/>
          <w:b/>
          <w:sz w:val="24"/>
          <w:szCs w:val="24"/>
        </w:rPr>
        <w:t>создания и ведения реестра мест (площадок) накопления</w:t>
      </w:r>
    </w:p>
    <w:p w:rsidR="004D1C83" w:rsidRPr="007204F2" w:rsidRDefault="004D1C83" w:rsidP="004D1C83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204F2">
        <w:rPr>
          <w:rFonts w:ascii="Arial" w:hAnsi="Arial" w:cs="Arial"/>
          <w:b/>
          <w:sz w:val="24"/>
          <w:szCs w:val="24"/>
        </w:rPr>
        <w:t xml:space="preserve">твердых коммунальных отходов на территории  </w:t>
      </w:r>
    </w:p>
    <w:p w:rsidR="004D1C83" w:rsidRPr="007204F2" w:rsidRDefault="00247E05" w:rsidP="004D1C83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204F2">
        <w:rPr>
          <w:rFonts w:ascii="Arial" w:hAnsi="Arial" w:cs="Arial"/>
          <w:b/>
          <w:sz w:val="24"/>
          <w:szCs w:val="24"/>
        </w:rPr>
        <w:t xml:space="preserve">Мокроольховского сельского поселения </w:t>
      </w:r>
      <w:r w:rsidR="004D1C83" w:rsidRPr="007204F2">
        <w:rPr>
          <w:rFonts w:ascii="Arial" w:hAnsi="Arial" w:cs="Arial"/>
          <w:b/>
          <w:sz w:val="24"/>
          <w:szCs w:val="24"/>
        </w:rPr>
        <w:t xml:space="preserve"> 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 </w:t>
      </w:r>
    </w:p>
    <w:p w:rsidR="004D1C83" w:rsidRPr="007204F2" w:rsidRDefault="004D1C83" w:rsidP="004D1C83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204F2">
        <w:rPr>
          <w:rFonts w:ascii="Arial" w:hAnsi="Arial" w:cs="Arial"/>
          <w:b/>
          <w:sz w:val="24"/>
          <w:szCs w:val="24"/>
        </w:rPr>
        <w:t>1. Общие положения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 xml:space="preserve">1.1. Создание и ведение реестра мест (площадок) накопления твердых коммунальных отходов на территории </w:t>
      </w:r>
      <w:r w:rsidR="00247E05" w:rsidRPr="007204F2">
        <w:rPr>
          <w:rFonts w:ascii="Arial" w:hAnsi="Arial" w:cs="Arial"/>
          <w:sz w:val="24"/>
          <w:szCs w:val="24"/>
        </w:rPr>
        <w:t xml:space="preserve">Мокроольховского сельского </w:t>
      </w:r>
      <w:r w:rsidRPr="007204F2">
        <w:rPr>
          <w:rFonts w:ascii="Arial" w:hAnsi="Arial" w:cs="Arial"/>
          <w:sz w:val="24"/>
          <w:szCs w:val="24"/>
        </w:rPr>
        <w:t xml:space="preserve">поселения (далее - Реестр) в соответствии с постановлением Правительства Российской Федерации от 31 августа 2018 г. № 1039 «Об утверждении правил обустройства мест (площадок) накопления твердых коммунальных отходов и ведения их реестра» является полномочием органов местного самоуправления </w:t>
      </w:r>
      <w:r w:rsidR="00247E05" w:rsidRPr="007204F2">
        <w:rPr>
          <w:rFonts w:ascii="Arial" w:hAnsi="Arial" w:cs="Arial"/>
          <w:sz w:val="24"/>
          <w:szCs w:val="24"/>
        </w:rPr>
        <w:t>Мокроольховског</w:t>
      </w:r>
      <w:r w:rsidRPr="007204F2">
        <w:rPr>
          <w:rFonts w:ascii="Arial" w:hAnsi="Arial" w:cs="Arial"/>
          <w:sz w:val="24"/>
          <w:szCs w:val="24"/>
        </w:rPr>
        <w:t xml:space="preserve">о </w:t>
      </w:r>
      <w:r w:rsidR="00247E05" w:rsidRPr="007204F2">
        <w:rPr>
          <w:rFonts w:ascii="Arial" w:hAnsi="Arial" w:cs="Arial"/>
          <w:sz w:val="24"/>
          <w:szCs w:val="24"/>
        </w:rPr>
        <w:t xml:space="preserve">сельского </w:t>
      </w:r>
      <w:r w:rsidRPr="007204F2">
        <w:rPr>
          <w:rFonts w:ascii="Arial" w:hAnsi="Arial" w:cs="Arial"/>
          <w:sz w:val="24"/>
          <w:szCs w:val="24"/>
        </w:rPr>
        <w:t>поселения</w:t>
      </w:r>
      <w:r w:rsidR="00247E05" w:rsidRPr="007204F2">
        <w:rPr>
          <w:rFonts w:ascii="Arial" w:hAnsi="Arial" w:cs="Arial"/>
          <w:sz w:val="24"/>
          <w:szCs w:val="24"/>
        </w:rPr>
        <w:t xml:space="preserve">  </w:t>
      </w:r>
      <w:r w:rsidRPr="007204F2">
        <w:rPr>
          <w:rFonts w:ascii="Arial" w:hAnsi="Arial" w:cs="Arial"/>
          <w:sz w:val="24"/>
          <w:szCs w:val="24"/>
        </w:rPr>
        <w:t>.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1.2. Реестр представляет собой базу данных о местах (площадках) накопления твердых коммунальных отходов и ведется на бумажном носителе и в электронном виде.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 xml:space="preserve">1.3. Уполномоченным органом по созданию и ведению реестра является администрация </w:t>
      </w:r>
      <w:r w:rsidR="00247E05" w:rsidRPr="007204F2">
        <w:rPr>
          <w:rFonts w:ascii="Arial" w:hAnsi="Arial" w:cs="Arial"/>
          <w:sz w:val="24"/>
          <w:szCs w:val="24"/>
        </w:rPr>
        <w:t xml:space="preserve">Мокроольховского сельского </w:t>
      </w:r>
      <w:r w:rsidRPr="007204F2">
        <w:rPr>
          <w:rFonts w:ascii="Arial" w:hAnsi="Arial" w:cs="Arial"/>
          <w:sz w:val="24"/>
          <w:szCs w:val="24"/>
        </w:rPr>
        <w:t>поселения (далее - администрация).</w:t>
      </w:r>
    </w:p>
    <w:p w:rsidR="004664A6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 xml:space="preserve">1.4. Реестр создается и ведется на основании поступивших в администрацию для включения в реестр утвержденных Актов об определении места сбора и накопления твердых коммунальных отходов на территории </w:t>
      </w:r>
      <w:r w:rsidR="004664A6" w:rsidRPr="007204F2">
        <w:rPr>
          <w:rFonts w:ascii="Arial" w:hAnsi="Arial" w:cs="Arial"/>
          <w:sz w:val="24"/>
          <w:szCs w:val="24"/>
        </w:rPr>
        <w:t xml:space="preserve">Мокроольховского сельского поселения 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1.5. Реестр ведется на государственном языке Российской Федерации.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204F2">
        <w:rPr>
          <w:rFonts w:ascii="Arial" w:hAnsi="Arial" w:cs="Arial"/>
          <w:b/>
          <w:sz w:val="24"/>
          <w:szCs w:val="24"/>
        </w:rPr>
        <w:t xml:space="preserve">2. Содержание реестра мест (площадок) накопления твердых </w:t>
      </w:r>
    </w:p>
    <w:p w:rsidR="004D1C83" w:rsidRPr="007204F2" w:rsidRDefault="004D1C83" w:rsidP="004D1C8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204F2">
        <w:rPr>
          <w:rFonts w:ascii="Arial" w:hAnsi="Arial" w:cs="Arial"/>
          <w:b/>
          <w:sz w:val="24"/>
          <w:szCs w:val="24"/>
        </w:rPr>
        <w:lastRenderedPageBreak/>
        <w:t xml:space="preserve">коммунальных отходов на территории </w:t>
      </w:r>
      <w:r w:rsidR="004664A6" w:rsidRPr="007204F2">
        <w:rPr>
          <w:rFonts w:ascii="Arial" w:hAnsi="Arial" w:cs="Arial"/>
          <w:b/>
          <w:sz w:val="24"/>
          <w:szCs w:val="24"/>
        </w:rPr>
        <w:t xml:space="preserve">Мокроольховского сельского поселения 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7204F2">
        <w:rPr>
          <w:rFonts w:ascii="Arial" w:hAnsi="Arial" w:cs="Arial"/>
          <w:b/>
          <w:sz w:val="24"/>
          <w:szCs w:val="24"/>
        </w:rPr>
        <w:t> 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2.1. В соответствии с пунктом 5 статьи 13.4 Федерального закона от 24 июня 1998г. №89-ФЗ «Об отходах производства и потребления» реестр включает в себя следующие разделы (Приложение 1):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2.1.1. Данные о нахождении мест (площадок) накопления твердых коммунальных отходов, в том числе: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- сведения об адресе и (или) географических координатах мест (площадок) накопления твердых коммунальных отходов;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-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городского поселения г. Котово масштаба 1:2000.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2.1.2. Данные о технических характеристиках мест (площадок) накопления твердых коммунальных отходов, в том числе: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- сведения об используемом покрытии, площади, количестве размещенных и планируемых к размещению контейнеров и бункеров с указанием их объема. При этом 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2.1.3. Данные о собственниках мест (площадок) накопления твердых коммунальных отходов, содержащие сведения: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- 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- для индивидуальных предпринимателей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-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2.1.4.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городского поселения г. Котово,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3. Сведения в реестр вносятся администрацией в течение 5 рабочих дней со дня принятия Комиссией решения о внесении в него сведений о создании места (площадки) накопления твердых коммунальных отходов.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 xml:space="preserve">4.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администрацией на официальном сайте </w:t>
      </w:r>
      <w:r w:rsidR="004664A6" w:rsidRPr="007204F2">
        <w:rPr>
          <w:rFonts w:ascii="Arial" w:hAnsi="Arial" w:cs="Arial"/>
          <w:sz w:val="24"/>
          <w:szCs w:val="24"/>
        </w:rPr>
        <w:t xml:space="preserve">Мокроольховского сельского поселения </w:t>
      </w:r>
      <w:r w:rsidRPr="007204F2">
        <w:rPr>
          <w:rFonts w:ascii="Arial" w:hAnsi="Arial" w:cs="Arial"/>
          <w:sz w:val="24"/>
          <w:szCs w:val="24"/>
        </w:rPr>
        <w:t>в информационно - телекоммуникационной сети «Интернет»,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>5. Контроль исполнения мероприятий по созданию и ведению реестра обеспечивает глава</w:t>
      </w:r>
      <w:r w:rsidR="004664A6" w:rsidRPr="007204F2">
        <w:rPr>
          <w:rFonts w:ascii="Arial" w:hAnsi="Arial" w:cs="Arial"/>
          <w:sz w:val="24"/>
          <w:szCs w:val="24"/>
        </w:rPr>
        <w:t xml:space="preserve"> Мокроольховского сельского поселения</w:t>
      </w:r>
      <w:r w:rsidRPr="007204F2">
        <w:rPr>
          <w:rFonts w:ascii="Arial" w:hAnsi="Arial" w:cs="Arial"/>
          <w:sz w:val="24"/>
          <w:szCs w:val="24"/>
        </w:rPr>
        <w:t xml:space="preserve"> </w:t>
      </w:r>
      <w:r w:rsidR="004664A6" w:rsidRPr="007204F2">
        <w:rPr>
          <w:rFonts w:ascii="Arial" w:hAnsi="Arial" w:cs="Arial"/>
          <w:sz w:val="24"/>
          <w:szCs w:val="24"/>
        </w:rPr>
        <w:t>.</w:t>
      </w:r>
    </w:p>
    <w:p w:rsidR="004D1C83" w:rsidRPr="007204F2" w:rsidRDefault="004D1C83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</w:p>
    <w:p w:rsidR="004664A6" w:rsidRPr="007204F2" w:rsidRDefault="004664A6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</w:p>
    <w:p w:rsidR="004664A6" w:rsidRPr="007204F2" w:rsidRDefault="004664A6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</w:p>
    <w:p w:rsidR="004664A6" w:rsidRPr="007204F2" w:rsidRDefault="004664A6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</w:p>
    <w:p w:rsidR="004664A6" w:rsidRPr="007204F2" w:rsidRDefault="004664A6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</w:p>
    <w:p w:rsidR="004664A6" w:rsidRPr="007204F2" w:rsidRDefault="004664A6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</w:p>
    <w:p w:rsidR="004664A6" w:rsidRPr="007204F2" w:rsidRDefault="004664A6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</w:p>
    <w:p w:rsidR="004664A6" w:rsidRPr="007204F2" w:rsidRDefault="004664A6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</w:p>
    <w:p w:rsidR="004664A6" w:rsidRPr="007204F2" w:rsidRDefault="004664A6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</w:p>
    <w:p w:rsidR="004664A6" w:rsidRPr="007204F2" w:rsidRDefault="004664A6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</w:p>
    <w:p w:rsidR="004664A6" w:rsidRPr="007204F2" w:rsidRDefault="004664A6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</w:p>
    <w:p w:rsidR="004664A6" w:rsidRPr="007204F2" w:rsidRDefault="004664A6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</w:p>
    <w:p w:rsidR="004664A6" w:rsidRPr="007204F2" w:rsidRDefault="004664A6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</w:p>
    <w:p w:rsidR="004664A6" w:rsidRPr="007204F2" w:rsidRDefault="004664A6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</w:p>
    <w:p w:rsidR="004664A6" w:rsidRPr="007204F2" w:rsidRDefault="004664A6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</w:p>
    <w:p w:rsidR="004664A6" w:rsidRPr="007204F2" w:rsidRDefault="004664A6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</w:p>
    <w:p w:rsidR="004664A6" w:rsidRPr="007204F2" w:rsidRDefault="004664A6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</w:p>
    <w:p w:rsidR="004664A6" w:rsidRPr="007204F2" w:rsidRDefault="004664A6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 xml:space="preserve">Приложение  </w:t>
      </w:r>
    </w:p>
    <w:p w:rsidR="004D1C83" w:rsidRPr="007204F2" w:rsidRDefault="004D1C83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 xml:space="preserve">к Порядку создания и ведения </w:t>
      </w:r>
    </w:p>
    <w:p w:rsidR="004D1C83" w:rsidRPr="007204F2" w:rsidRDefault="004D1C83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 xml:space="preserve">реестра мест (площадок) </w:t>
      </w:r>
    </w:p>
    <w:p w:rsidR="004D1C83" w:rsidRPr="007204F2" w:rsidRDefault="004D1C83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 xml:space="preserve">накопления ТКО на территории </w:t>
      </w:r>
    </w:p>
    <w:p w:rsidR="004D1C83" w:rsidRPr="007204F2" w:rsidRDefault="004D1C83" w:rsidP="004D1C8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 xml:space="preserve"> </w:t>
      </w:r>
      <w:r w:rsidR="004664A6" w:rsidRPr="007204F2">
        <w:rPr>
          <w:rFonts w:ascii="Arial" w:hAnsi="Arial" w:cs="Arial"/>
          <w:sz w:val="24"/>
          <w:szCs w:val="24"/>
        </w:rPr>
        <w:t xml:space="preserve">Мокроольховского сельского поселения </w:t>
      </w:r>
    </w:p>
    <w:p w:rsidR="004D1C83" w:rsidRPr="007204F2" w:rsidRDefault="004D1C83" w:rsidP="004D1C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4D1C83" w:rsidRPr="007204F2" w:rsidRDefault="004D1C83" w:rsidP="004D1C83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4D1C83" w:rsidRPr="007204F2" w:rsidRDefault="004D1C83" w:rsidP="004D1C83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204F2">
        <w:rPr>
          <w:rFonts w:ascii="Arial" w:hAnsi="Arial" w:cs="Arial"/>
          <w:b/>
          <w:sz w:val="24"/>
          <w:szCs w:val="24"/>
        </w:rPr>
        <w:t>РЕЕСТР</w:t>
      </w:r>
    </w:p>
    <w:p w:rsidR="004D1C83" w:rsidRPr="007204F2" w:rsidRDefault="004D1C83" w:rsidP="004D1C83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204F2">
        <w:rPr>
          <w:rFonts w:ascii="Arial" w:hAnsi="Arial" w:cs="Arial"/>
          <w:b/>
          <w:sz w:val="24"/>
          <w:szCs w:val="24"/>
        </w:rPr>
        <w:t xml:space="preserve">мест (площадок) накопления твердых коммунальных отходов </w:t>
      </w:r>
    </w:p>
    <w:p w:rsidR="004D1C83" w:rsidRPr="007204F2" w:rsidRDefault="004D1C83" w:rsidP="004D1C83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204F2">
        <w:rPr>
          <w:rFonts w:ascii="Arial" w:hAnsi="Arial" w:cs="Arial"/>
          <w:b/>
          <w:sz w:val="24"/>
          <w:szCs w:val="24"/>
        </w:rPr>
        <w:t>на территории</w:t>
      </w:r>
      <w:r w:rsidR="004664A6" w:rsidRPr="007204F2">
        <w:rPr>
          <w:rFonts w:ascii="Arial" w:hAnsi="Arial" w:cs="Arial"/>
          <w:sz w:val="24"/>
          <w:szCs w:val="24"/>
        </w:rPr>
        <w:t xml:space="preserve"> </w:t>
      </w:r>
      <w:r w:rsidR="004664A6" w:rsidRPr="007204F2">
        <w:rPr>
          <w:rFonts w:ascii="Arial" w:hAnsi="Arial" w:cs="Arial"/>
          <w:b/>
          <w:sz w:val="24"/>
          <w:szCs w:val="24"/>
        </w:rPr>
        <w:t>Мокроольховского сельского поселения</w:t>
      </w:r>
      <w:r w:rsidRPr="007204F2">
        <w:rPr>
          <w:rFonts w:ascii="Arial" w:hAnsi="Arial" w:cs="Arial"/>
          <w:b/>
          <w:sz w:val="24"/>
          <w:szCs w:val="24"/>
        </w:rPr>
        <w:t xml:space="preserve"> </w:t>
      </w:r>
    </w:p>
    <w:p w:rsidR="004664A6" w:rsidRPr="007204F2" w:rsidRDefault="004664A6" w:rsidP="004D1C83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737"/>
        <w:gridCol w:w="1957"/>
        <w:gridCol w:w="1843"/>
        <w:gridCol w:w="1559"/>
        <w:gridCol w:w="4501"/>
      </w:tblGrid>
      <w:tr w:rsidR="004664A6" w:rsidRPr="007204F2" w:rsidTr="004664A6">
        <w:tc>
          <w:tcPr>
            <w:tcW w:w="737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04F2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957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04F2">
              <w:rPr>
                <w:rFonts w:ascii="Arial" w:hAnsi="Arial" w:cs="Arial"/>
                <w:b/>
                <w:sz w:val="24"/>
                <w:szCs w:val="24"/>
              </w:rPr>
              <w:t>Данные о нахождении мест (площадок )накопления ТКО</w:t>
            </w:r>
          </w:p>
        </w:tc>
        <w:tc>
          <w:tcPr>
            <w:tcW w:w="1843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04F2">
              <w:rPr>
                <w:rFonts w:ascii="Arial" w:hAnsi="Arial" w:cs="Arial"/>
                <w:b/>
                <w:sz w:val="24"/>
                <w:szCs w:val="24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559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04F2">
              <w:rPr>
                <w:rFonts w:ascii="Arial" w:hAnsi="Arial" w:cs="Arial"/>
                <w:b/>
                <w:sz w:val="24"/>
                <w:szCs w:val="24"/>
              </w:rPr>
              <w:t>Данные о собственниках мест (площадок) накопления ТКО</w:t>
            </w:r>
          </w:p>
        </w:tc>
        <w:tc>
          <w:tcPr>
            <w:tcW w:w="4501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04F2">
              <w:rPr>
                <w:rFonts w:ascii="Arial" w:hAnsi="Arial" w:cs="Arial"/>
                <w:b/>
                <w:sz w:val="24"/>
                <w:szCs w:val="24"/>
              </w:rPr>
              <w:t>Данные об источниках образования ТКО</w:t>
            </w:r>
          </w:p>
        </w:tc>
      </w:tr>
      <w:tr w:rsidR="004664A6" w:rsidRPr="007204F2" w:rsidTr="004664A6">
        <w:trPr>
          <w:trHeight w:val="2318"/>
        </w:trPr>
        <w:tc>
          <w:tcPr>
            <w:tcW w:w="737" w:type="dxa"/>
            <w:tcBorders>
              <w:bottom w:val="single" w:sz="4" w:space="0" w:color="auto"/>
            </w:tcBorders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Котовский муниципальный район с.Мокрая Ольховка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Покрытие щебень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Площадь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 5 м.кв. количество контейнеров -2 объем 1,0 куб.м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асфальтовое площадь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Администрация Мокроольховского сельского поселения ОГРН 1053478203800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Многоквартирный дом Горького  17</w:t>
            </w:r>
          </w:p>
        </w:tc>
      </w:tr>
      <w:tr w:rsidR="004664A6" w:rsidRPr="007204F2" w:rsidTr="004664A6">
        <w:trPr>
          <w:trHeight w:val="209"/>
        </w:trPr>
        <w:tc>
          <w:tcPr>
            <w:tcW w:w="737" w:type="dxa"/>
            <w:tcBorders>
              <w:top w:val="single" w:sz="4" w:space="0" w:color="auto"/>
            </w:tcBorders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Котовский муниципальный район с.Мокрая </w:t>
            </w:r>
            <w:r w:rsidRPr="007204F2">
              <w:rPr>
                <w:rFonts w:ascii="Arial" w:hAnsi="Arial" w:cs="Arial"/>
                <w:sz w:val="24"/>
                <w:szCs w:val="24"/>
              </w:rPr>
              <w:lastRenderedPageBreak/>
              <w:t>Ольховка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lastRenderedPageBreak/>
              <w:t>Покрытие щебень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Площадь 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5 м.кв. </w:t>
            </w:r>
            <w:r w:rsidRPr="007204F2">
              <w:rPr>
                <w:rFonts w:ascii="Arial" w:hAnsi="Arial" w:cs="Arial"/>
                <w:sz w:val="24"/>
                <w:szCs w:val="24"/>
              </w:rPr>
              <w:lastRenderedPageBreak/>
              <w:t>количество контейнеров -2 объем 1,0 куб.м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асфальтовое площадь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Частные домовладения с. Мокрая Ольховка 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ул. Горького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д.1,2,3,4,5,6,7,9,16,20,23,27,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lastRenderedPageBreak/>
              <w:t xml:space="preserve">ул. Харькова 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д.1 кв.1, 1кв.2,3 кв.1, 5кв.1,5кв.2,7,9,13,</w:t>
            </w:r>
          </w:p>
        </w:tc>
      </w:tr>
      <w:tr w:rsidR="004664A6" w:rsidRPr="007204F2" w:rsidTr="004664A6">
        <w:trPr>
          <w:trHeight w:val="1624"/>
        </w:trPr>
        <w:tc>
          <w:tcPr>
            <w:tcW w:w="737" w:type="dxa"/>
            <w:tcBorders>
              <w:bottom w:val="single" w:sz="4" w:space="0" w:color="auto"/>
            </w:tcBorders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Котовский муниципальный район с.Мокрая Ольховка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Покрытие асфальтовое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Площадь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7,5 м.кв. количество контейнеров -3 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объем 1,0 куб.м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Частные домовладения с. Мокрая Ольховка 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ул. Кирова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д.1,1А,2,,3,3А,4,5,6,7,9,10,11,12,13,14,15,16,17,19,20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21,22,23,24,25,26,27,28,29,30,31,32,35,36,37,41</w:t>
            </w:r>
          </w:p>
        </w:tc>
      </w:tr>
      <w:tr w:rsidR="004664A6" w:rsidRPr="007204F2" w:rsidTr="004664A6">
        <w:trPr>
          <w:trHeight w:val="209"/>
        </w:trPr>
        <w:tc>
          <w:tcPr>
            <w:tcW w:w="737" w:type="dxa"/>
            <w:tcBorders>
              <w:top w:val="single" w:sz="4" w:space="0" w:color="auto"/>
            </w:tcBorders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Котовский муниципальный район с.Мокрая Ольховка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Покрытие щебень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Площадь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5 м.кв. количество контейнеров -2 объем 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1,0 куб.м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Частные домовладения с. Мокрая Ольховка 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ул. Кирова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д.42,43,44,46,47,49,50,51,55,56,58,60,61,64,65,67А,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68А70,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Частные домовладения с. Мокрая Ольховка 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Переулок  Кирова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д.1,2кв.1,2 кв.2,3,4кв.1,6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ул.Больничная  д. 3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64A6" w:rsidRPr="007204F2" w:rsidTr="004664A6">
        <w:tc>
          <w:tcPr>
            <w:tcW w:w="737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57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Котовский муниципальный район с.Мокрая Ольховка </w:t>
            </w:r>
          </w:p>
        </w:tc>
        <w:tc>
          <w:tcPr>
            <w:tcW w:w="1843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Покрытие щебень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Площадь5 м.кв. количество контейнеров -2 объем 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1,0 куб.м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1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Частные домовладения с. Мокрая Ольховка 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ул. Ворошилова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д.1,2,3,4,5,6,7,8,9,10,11,13,14,16,19,21,22,23,24,25,26,28,30,32,34</w:t>
            </w:r>
          </w:p>
        </w:tc>
      </w:tr>
      <w:tr w:rsidR="004664A6" w:rsidRPr="007204F2" w:rsidTr="004664A6">
        <w:tc>
          <w:tcPr>
            <w:tcW w:w="737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57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Котовский муниципальный район с.Мокрая Ольховка</w:t>
            </w:r>
          </w:p>
        </w:tc>
        <w:tc>
          <w:tcPr>
            <w:tcW w:w="1843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Покрытие щебень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Площадь 5 м.кв. количество контейнеров -2 объем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 1,0 куб.м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1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Частные домовладения с. Мокрая Ольховка 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ул. 8Марта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д.1,2,5,6,7,8,10,11,13,14,15,16,17,18,19,19,20,21,22,23,24,27,28,29,30,31,32,33,35,37,43,45,47,49,</w:t>
            </w:r>
          </w:p>
        </w:tc>
      </w:tr>
      <w:tr w:rsidR="004664A6" w:rsidRPr="007204F2" w:rsidTr="004664A6">
        <w:tc>
          <w:tcPr>
            <w:tcW w:w="737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57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Котовский муниципальный район с.Мокрая Ольховка</w:t>
            </w:r>
          </w:p>
        </w:tc>
        <w:tc>
          <w:tcPr>
            <w:tcW w:w="1843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Покрытие асфальтовое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Площадь 12,5 м.кв. количество контейнеров - 5 объем 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1,0 куб.м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1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Частные домовладения с. Мокрая Ольховка 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ул. Ленина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д.24,14,10,8,6,5,7,9,11,13,15,17,23,25,29,35,37,41,45,49,51,55,59,61,63,30,32,34,36,38,42,44,50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Частные домовладения с. Мокрая Ольховка 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ул. Куйбышева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д.6,8,10,12,14,16,18,22,28,32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Частные домовладения с. Мокрая Ольховка 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lastRenderedPageBreak/>
              <w:t>ул. Фрунзе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1,3,5,7,11,13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ул.Школьная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д. 1,3,7,</w:t>
            </w:r>
          </w:p>
        </w:tc>
      </w:tr>
      <w:tr w:rsidR="004664A6" w:rsidRPr="007204F2" w:rsidTr="004664A6">
        <w:tc>
          <w:tcPr>
            <w:tcW w:w="737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957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Котовский муниципальный район с.Мокрая Ольховка</w:t>
            </w:r>
          </w:p>
        </w:tc>
        <w:tc>
          <w:tcPr>
            <w:tcW w:w="1843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Покрытие щебень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Площадь2,5 м.кв. количество контейнеров -1 объем 1,0 куб.м</w:t>
            </w:r>
          </w:p>
        </w:tc>
        <w:tc>
          <w:tcPr>
            <w:tcW w:w="1559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1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Частные домовладения с. Мокрая Ольховка 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ул. Комсомольская 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д.1,5,7,8,10,13,15,19,21,27,33,35,</w:t>
            </w:r>
          </w:p>
        </w:tc>
      </w:tr>
      <w:tr w:rsidR="004664A6" w:rsidRPr="007204F2" w:rsidTr="004664A6">
        <w:tc>
          <w:tcPr>
            <w:tcW w:w="737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57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Котовский муниципальный район с.Мокрая Ольховка</w:t>
            </w:r>
          </w:p>
        </w:tc>
        <w:tc>
          <w:tcPr>
            <w:tcW w:w="1843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Покрытие щебень</w:t>
            </w:r>
          </w:p>
          <w:p w:rsidR="004664A6" w:rsidRPr="007204F2" w:rsidRDefault="00AB5E02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Площадь</w:t>
            </w:r>
            <w:r w:rsidR="004664A6" w:rsidRPr="007204F2">
              <w:rPr>
                <w:rFonts w:ascii="Arial" w:hAnsi="Arial" w:cs="Arial"/>
                <w:sz w:val="24"/>
                <w:szCs w:val="24"/>
              </w:rPr>
              <w:t>5 м.кв. количество контейнеров -2 объем 1,0 куб.м</w:t>
            </w:r>
          </w:p>
        </w:tc>
        <w:tc>
          <w:tcPr>
            <w:tcW w:w="1559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1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Частные домовладения с. Мокрая Ольховка 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ул. Шмидта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д.4,6,10,12,16,18,20,28,30,32,34,40 </w:t>
            </w:r>
          </w:p>
          <w:p w:rsidR="004664A6" w:rsidRPr="007204F2" w:rsidRDefault="004664A6" w:rsidP="004664A6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64A6" w:rsidRPr="007204F2" w:rsidTr="004664A6">
        <w:tc>
          <w:tcPr>
            <w:tcW w:w="737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57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Котовский муниципальный район с.Мокрая Ольховка</w:t>
            </w:r>
          </w:p>
        </w:tc>
        <w:tc>
          <w:tcPr>
            <w:tcW w:w="1843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Покрытие щебень</w:t>
            </w:r>
          </w:p>
          <w:p w:rsidR="004664A6" w:rsidRPr="007204F2" w:rsidRDefault="00AB5E02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Площадь</w:t>
            </w:r>
            <w:r w:rsidR="004664A6" w:rsidRPr="007204F2">
              <w:rPr>
                <w:rFonts w:ascii="Arial" w:hAnsi="Arial" w:cs="Arial"/>
                <w:sz w:val="24"/>
                <w:szCs w:val="24"/>
              </w:rPr>
              <w:t>5 м.кв. количество контейнеров -2 объем 1,0 куб.м</w:t>
            </w:r>
          </w:p>
        </w:tc>
        <w:tc>
          <w:tcPr>
            <w:tcW w:w="1559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1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Частные домовладения с. Мокрая Ольховка 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ул.Буденного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д.1,3,4,5,7,9,11,13,17,19,23,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64A6" w:rsidRPr="007204F2" w:rsidTr="004664A6">
        <w:tc>
          <w:tcPr>
            <w:tcW w:w="737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57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Котовский муниципальный район с.Мокрая Ольховка</w:t>
            </w:r>
          </w:p>
        </w:tc>
        <w:tc>
          <w:tcPr>
            <w:tcW w:w="1843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Покрытие щебень</w:t>
            </w:r>
          </w:p>
          <w:p w:rsidR="004664A6" w:rsidRPr="007204F2" w:rsidRDefault="00AB5E02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Площадь</w:t>
            </w:r>
            <w:r w:rsidR="004664A6" w:rsidRPr="007204F2">
              <w:rPr>
                <w:rFonts w:ascii="Arial" w:hAnsi="Arial" w:cs="Arial"/>
                <w:sz w:val="24"/>
                <w:szCs w:val="24"/>
              </w:rPr>
              <w:t xml:space="preserve">5 м.кв. количество </w:t>
            </w:r>
            <w:r w:rsidRPr="007204F2">
              <w:rPr>
                <w:rFonts w:ascii="Arial" w:hAnsi="Arial" w:cs="Arial"/>
                <w:sz w:val="24"/>
                <w:szCs w:val="24"/>
              </w:rPr>
              <w:t>контейнеров -2</w:t>
            </w:r>
            <w:r w:rsidR="004664A6" w:rsidRPr="007204F2">
              <w:rPr>
                <w:rFonts w:ascii="Arial" w:hAnsi="Arial" w:cs="Arial"/>
                <w:sz w:val="24"/>
                <w:szCs w:val="24"/>
              </w:rPr>
              <w:t xml:space="preserve"> объем 1,0 куб.м</w:t>
            </w:r>
          </w:p>
        </w:tc>
        <w:tc>
          <w:tcPr>
            <w:tcW w:w="1559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1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Частные домовладения с. Мокрая Ольховка 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ул. Переулок Харькова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д.1,2,3,5,6,7,8,10,12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ул.Новая 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д.1,4,5,7,8,9,11,14,17,19,21,23,25,27</w:t>
            </w:r>
          </w:p>
        </w:tc>
      </w:tr>
      <w:tr w:rsidR="004664A6" w:rsidRPr="007204F2" w:rsidTr="004664A6">
        <w:tc>
          <w:tcPr>
            <w:tcW w:w="737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57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Котовский муниципальный район с.Мокрая Ольховка</w:t>
            </w:r>
          </w:p>
        </w:tc>
        <w:tc>
          <w:tcPr>
            <w:tcW w:w="1843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Покрытие щебень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Площадь 7,5 м.кв. количество контейнеров -3 объем 1,0 куб.м</w:t>
            </w:r>
          </w:p>
        </w:tc>
        <w:tc>
          <w:tcPr>
            <w:tcW w:w="1559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1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Частные домовладения с. Мокрая Ольховка 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ул. Октябрьская 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д.1,2,6,10,11,13,15,16,17,19,20,22,23,24,25,27,29,37,38,40,41,47кв.1,48,50,52,56, 60,64,66,72,76,78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64A6" w:rsidRPr="007204F2" w:rsidTr="004664A6">
        <w:tc>
          <w:tcPr>
            <w:tcW w:w="737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57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Котовский муниципальный район </w:t>
            </w:r>
            <w:proofErr w:type="spellStart"/>
            <w:r w:rsidRPr="007204F2">
              <w:rPr>
                <w:rFonts w:ascii="Arial" w:hAnsi="Arial" w:cs="Arial"/>
                <w:sz w:val="24"/>
                <w:szCs w:val="24"/>
              </w:rPr>
              <w:t>с.Перещепное</w:t>
            </w:r>
            <w:proofErr w:type="spellEnd"/>
          </w:p>
        </w:tc>
        <w:tc>
          <w:tcPr>
            <w:tcW w:w="1843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Покрытие щебень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Площадь 17,5 м.кв. количество контейнеров -7 объем 1,0 куб.м</w:t>
            </w:r>
          </w:p>
        </w:tc>
        <w:tc>
          <w:tcPr>
            <w:tcW w:w="1559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1" w:type="dxa"/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Частные домовладения с. Перещепное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ул. Зеленая 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д.81,77,76,1,75,2,78,5,70,7,65,8,62,11,12,60,14,15,57,54,52,21,48,47,50, 44,45,25,41,29,30,31,38,37,329,59,74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ул.Кузнечная 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д.13,11,10,9,15,8,6,16,5,3,2,1,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ул.Коренная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5,10,14,40,18,35,34,19,25,32,27,28,33,15,44,30</w:t>
            </w:r>
          </w:p>
        </w:tc>
      </w:tr>
      <w:tr w:rsidR="004664A6" w:rsidRPr="007204F2" w:rsidTr="00AB5E02">
        <w:trPr>
          <w:trHeight w:val="1872"/>
        </w:trPr>
        <w:tc>
          <w:tcPr>
            <w:tcW w:w="737" w:type="dxa"/>
            <w:tcBorders>
              <w:bottom w:val="single" w:sz="4" w:space="0" w:color="auto"/>
            </w:tcBorders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Котовский муниципальный район </w:t>
            </w:r>
            <w:proofErr w:type="spellStart"/>
            <w:r w:rsidRPr="007204F2">
              <w:rPr>
                <w:rFonts w:ascii="Arial" w:hAnsi="Arial" w:cs="Arial"/>
                <w:sz w:val="24"/>
                <w:szCs w:val="24"/>
              </w:rPr>
              <w:t>с.Перещепное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Покрытие щебень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Площадь 10,0 м.кв. количество контейнеров -4 объем 1,0 куб.м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Частные домовладения с. Перещепное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ул.  Пролетарская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д.41,7,8,10,39,38,12,15,30,16,17,18,26,25,24,23,22,35,37,6,28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ул.Садовая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д.1,2,3,26,25,5,22,6,21,9,10,16,17,19,20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ул.Тихая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д.3,6,5,4,1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ул.Школьная </w:t>
            </w:r>
          </w:p>
          <w:p w:rsidR="004664A6" w:rsidRPr="007204F2" w:rsidRDefault="004664A6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д.3,19,18,16,</w:t>
            </w:r>
          </w:p>
        </w:tc>
      </w:tr>
      <w:tr w:rsidR="00AB5E02" w:rsidRPr="007204F2" w:rsidTr="00AB5E02">
        <w:trPr>
          <w:trHeight w:val="196"/>
        </w:trPr>
        <w:tc>
          <w:tcPr>
            <w:tcW w:w="737" w:type="dxa"/>
            <w:tcBorders>
              <w:top w:val="single" w:sz="4" w:space="0" w:color="auto"/>
            </w:tcBorders>
          </w:tcPr>
          <w:p w:rsidR="00AB5E02" w:rsidRPr="007204F2" w:rsidRDefault="00AB5E02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AB5E02" w:rsidRPr="007204F2" w:rsidRDefault="00AB5E02" w:rsidP="00C95E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Котовский муниципальный район </w:t>
            </w:r>
            <w:proofErr w:type="spellStart"/>
            <w:r w:rsidRPr="007204F2">
              <w:rPr>
                <w:rFonts w:ascii="Arial" w:hAnsi="Arial" w:cs="Arial"/>
                <w:sz w:val="24"/>
                <w:szCs w:val="24"/>
              </w:rPr>
              <w:t>с.Перещепное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B5E02" w:rsidRPr="007204F2" w:rsidRDefault="00AB5E02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Покрытие щебень</w:t>
            </w:r>
          </w:p>
          <w:p w:rsidR="00AB5E02" w:rsidRPr="007204F2" w:rsidRDefault="00AB5E02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Площадь 10,0 м.кв. количество контейнеров -4 объем 1,0 куб.м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B5E02" w:rsidRPr="007204F2" w:rsidRDefault="00AB5E02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AB5E02" w:rsidRPr="007204F2" w:rsidRDefault="00AB5E02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Частные домовладения с. Перещепное</w:t>
            </w:r>
          </w:p>
          <w:p w:rsidR="00AB5E02" w:rsidRPr="007204F2" w:rsidRDefault="00AB5E02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ул.Гагарина </w:t>
            </w:r>
          </w:p>
          <w:p w:rsidR="00AB5E02" w:rsidRPr="007204F2" w:rsidRDefault="00AB5E02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д.19,17,16,22,27,28,12,32,9,37,38,6,4,39,3,42,13</w:t>
            </w:r>
          </w:p>
          <w:p w:rsidR="00AB5E02" w:rsidRPr="007204F2" w:rsidRDefault="00AB5E02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ул.Средняя</w:t>
            </w:r>
          </w:p>
          <w:p w:rsidR="00AB5E02" w:rsidRPr="007204F2" w:rsidRDefault="00AB5E02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д.6,5,8,4,10,3,1,2</w:t>
            </w:r>
          </w:p>
          <w:p w:rsidR="00AB5E02" w:rsidRPr="007204F2" w:rsidRDefault="00AB5E02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ул.Новая</w:t>
            </w:r>
          </w:p>
          <w:p w:rsidR="00AB5E02" w:rsidRPr="007204F2" w:rsidRDefault="00AB5E02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д.1,2,4,5,6,7,9,11,12,13,17,18,20,23,26,</w:t>
            </w:r>
          </w:p>
        </w:tc>
      </w:tr>
      <w:tr w:rsidR="00AB5E02" w:rsidRPr="007204F2" w:rsidTr="004664A6">
        <w:tc>
          <w:tcPr>
            <w:tcW w:w="737" w:type="dxa"/>
          </w:tcPr>
          <w:p w:rsidR="00AB5E02" w:rsidRPr="007204F2" w:rsidRDefault="00AB5E02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957" w:type="dxa"/>
          </w:tcPr>
          <w:p w:rsidR="00AB5E02" w:rsidRPr="007204F2" w:rsidRDefault="00AB5E02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Котовский муниципальный район </w:t>
            </w:r>
            <w:proofErr w:type="spellStart"/>
            <w:r w:rsidRPr="007204F2">
              <w:rPr>
                <w:rFonts w:ascii="Arial" w:hAnsi="Arial" w:cs="Arial"/>
                <w:sz w:val="24"/>
                <w:szCs w:val="24"/>
              </w:rPr>
              <w:t>с.Крячки</w:t>
            </w:r>
            <w:proofErr w:type="spellEnd"/>
          </w:p>
        </w:tc>
        <w:tc>
          <w:tcPr>
            <w:tcW w:w="1843" w:type="dxa"/>
          </w:tcPr>
          <w:p w:rsidR="00AB5E02" w:rsidRPr="007204F2" w:rsidRDefault="00AB5E02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Покрытие щебень</w:t>
            </w:r>
          </w:p>
          <w:p w:rsidR="00AB5E02" w:rsidRPr="007204F2" w:rsidRDefault="00872E6E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Площадь 10</w:t>
            </w:r>
            <w:r w:rsidR="00AB5E02" w:rsidRPr="007204F2">
              <w:rPr>
                <w:rFonts w:ascii="Arial" w:hAnsi="Arial" w:cs="Arial"/>
                <w:sz w:val="24"/>
                <w:szCs w:val="24"/>
              </w:rPr>
              <w:t>,0</w:t>
            </w:r>
            <w:r w:rsidR="00A8543D" w:rsidRPr="007204F2">
              <w:rPr>
                <w:rFonts w:ascii="Arial" w:hAnsi="Arial" w:cs="Arial"/>
                <w:sz w:val="24"/>
                <w:szCs w:val="24"/>
              </w:rPr>
              <w:t xml:space="preserve"> м.кв. количество контейнеров -4</w:t>
            </w:r>
            <w:r w:rsidR="00AB5E02" w:rsidRPr="007204F2">
              <w:rPr>
                <w:rFonts w:ascii="Arial" w:hAnsi="Arial" w:cs="Arial"/>
                <w:sz w:val="24"/>
                <w:szCs w:val="24"/>
              </w:rPr>
              <w:t xml:space="preserve"> объем 1,0 куб.м</w:t>
            </w:r>
          </w:p>
        </w:tc>
        <w:tc>
          <w:tcPr>
            <w:tcW w:w="1559" w:type="dxa"/>
          </w:tcPr>
          <w:p w:rsidR="00AB5E02" w:rsidRPr="007204F2" w:rsidRDefault="00AB5E02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1" w:type="dxa"/>
          </w:tcPr>
          <w:p w:rsidR="00AB5E02" w:rsidRPr="007204F2" w:rsidRDefault="00AB5E02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Частные домовладения с. Крячки</w:t>
            </w:r>
          </w:p>
          <w:p w:rsidR="00AB5E02" w:rsidRPr="007204F2" w:rsidRDefault="00AB5E02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ул.Школьная</w:t>
            </w:r>
          </w:p>
          <w:p w:rsidR="00AB5E02" w:rsidRPr="007204F2" w:rsidRDefault="00AB5E02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д.1,15,3,4,5,6,7,9,10,11,12,</w:t>
            </w:r>
          </w:p>
          <w:p w:rsidR="00AB5E02" w:rsidRPr="007204F2" w:rsidRDefault="00AB5E02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ул.Синельникова</w:t>
            </w:r>
          </w:p>
          <w:p w:rsidR="00AB5E02" w:rsidRPr="007204F2" w:rsidRDefault="00AB5E02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д.1,2,3,4,5,6,7,9,10,11,12,13,14,15,16,17,18,19,</w:t>
            </w:r>
          </w:p>
          <w:p w:rsidR="00AB5E02" w:rsidRPr="007204F2" w:rsidRDefault="00AB5E02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E02" w:rsidRPr="007204F2" w:rsidTr="00E92423">
        <w:trPr>
          <w:trHeight w:val="1800"/>
        </w:trPr>
        <w:tc>
          <w:tcPr>
            <w:tcW w:w="737" w:type="dxa"/>
            <w:tcBorders>
              <w:bottom w:val="single" w:sz="4" w:space="0" w:color="auto"/>
            </w:tcBorders>
          </w:tcPr>
          <w:p w:rsidR="00AB5E02" w:rsidRPr="007204F2" w:rsidRDefault="00AB5E02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AB5E02" w:rsidRPr="007204F2" w:rsidRDefault="00AB5E02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Котовский муниципальный район </w:t>
            </w:r>
            <w:proofErr w:type="spellStart"/>
            <w:r w:rsidRPr="007204F2">
              <w:rPr>
                <w:rFonts w:ascii="Arial" w:hAnsi="Arial" w:cs="Arial"/>
                <w:sz w:val="24"/>
                <w:szCs w:val="24"/>
              </w:rPr>
              <w:t>с.Крячки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B5E02" w:rsidRPr="007204F2" w:rsidRDefault="00AB5E02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Покрытие щебень</w:t>
            </w:r>
          </w:p>
          <w:p w:rsidR="00AB5E02" w:rsidRPr="007204F2" w:rsidRDefault="00E92423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Площадь5</w:t>
            </w:r>
            <w:r w:rsidR="00A8543D" w:rsidRPr="007204F2">
              <w:rPr>
                <w:rFonts w:ascii="Arial" w:hAnsi="Arial" w:cs="Arial"/>
                <w:sz w:val="24"/>
                <w:szCs w:val="24"/>
              </w:rPr>
              <w:t xml:space="preserve"> м.кв. количество контейнеров -2</w:t>
            </w:r>
            <w:r w:rsidR="00AB5E02" w:rsidRPr="007204F2">
              <w:rPr>
                <w:rFonts w:ascii="Arial" w:hAnsi="Arial" w:cs="Arial"/>
                <w:sz w:val="24"/>
                <w:szCs w:val="24"/>
              </w:rPr>
              <w:t xml:space="preserve"> объем 1,0 куб.м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B5E02" w:rsidRPr="007204F2" w:rsidRDefault="00AB5E02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AB5E02" w:rsidRPr="007204F2" w:rsidRDefault="00AB5E02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Частные домовладения с. Крячки</w:t>
            </w:r>
          </w:p>
          <w:p w:rsidR="00AB5E02" w:rsidRPr="007204F2" w:rsidRDefault="00AB5E02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ул.Молодежная</w:t>
            </w:r>
          </w:p>
          <w:p w:rsidR="00AB5E02" w:rsidRPr="007204F2" w:rsidRDefault="00AB5E02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д.1,1А,2,2А,3/1,3/2,4,5,6,7,8,9,11,12,13,15,16,17,18,19,20</w:t>
            </w:r>
          </w:p>
          <w:p w:rsidR="00AB5E02" w:rsidRPr="007204F2" w:rsidRDefault="00AB5E02" w:rsidP="00872E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423" w:rsidRPr="007204F2" w:rsidTr="00E92423">
        <w:trPr>
          <w:trHeight w:val="675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E92423" w:rsidRPr="007204F2" w:rsidRDefault="00E92423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:rsidR="00E92423" w:rsidRPr="007204F2" w:rsidRDefault="00E92423" w:rsidP="00C95E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Котовский муниципальный район </w:t>
            </w:r>
            <w:proofErr w:type="spellStart"/>
            <w:r w:rsidRPr="007204F2">
              <w:rPr>
                <w:rFonts w:ascii="Arial" w:hAnsi="Arial" w:cs="Arial"/>
                <w:sz w:val="24"/>
                <w:szCs w:val="24"/>
              </w:rPr>
              <w:t>с.Крячки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92423" w:rsidRPr="007204F2" w:rsidRDefault="00E92423" w:rsidP="00C95E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Покрытие щебень</w:t>
            </w:r>
          </w:p>
          <w:p w:rsidR="00E92423" w:rsidRPr="007204F2" w:rsidRDefault="00E92423" w:rsidP="00C95E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Площадь5</w:t>
            </w:r>
            <w:r w:rsidR="00A8543D" w:rsidRPr="007204F2">
              <w:rPr>
                <w:rFonts w:ascii="Arial" w:hAnsi="Arial" w:cs="Arial"/>
                <w:sz w:val="24"/>
                <w:szCs w:val="24"/>
              </w:rPr>
              <w:t xml:space="preserve"> м.кв. количество контейнеров -2</w:t>
            </w:r>
            <w:r w:rsidRPr="007204F2">
              <w:rPr>
                <w:rFonts w:ascii="Arial" w:hAnsi="Arial" w:cs="Arial"/>
                <w:sz w:val="24"/>
                <w:szCs w:val="24"/>
              </w:rPr>
              <w:t xml:space="preserve"> объем 1,0 куб.м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2423" w:rsidRPr="007204F2" w:rsidRDefault="00E92423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E92423" w:rsidRPr="007204F2" w:rsidRDefault="00E92423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ул.Набережная д.1,2/1,2/2,3,4,5,6/1,6/2,7,8,9,10,11,12,14,15,16,17</w:t>
            </w:r>
          </w:p>
          <w:p w:rsidR="00A8543D" w:rsidRPr="007204F2" w:rsidRDefault="00A8543D" w:rsidP="00A854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ул.Октябрьская </w:t>
            </w:r>
          </w:p>
          <w:p w:rsidR="00A8543D" w:rsidRPr="007204F2" w:rsidRDefault="00A8543D" w:rsidP="00A854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д.1,2,3,4,5,6,7,8а,8,9,10,11,12,14,15,</w:t>
            </w:r>
          </w:p>
          <w:p w:rsidR="00A8543D" w:rsidRPr="007204F2" w:rsidRDefault="00A8543D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423" w:rsidRPr="007204F2" w:rsidTr="00AB5E02">
        <w:trPr>
          <w:trHeight w:val="1140"/>
        </w:trPr>
        <w:tc>
          <w:tcPr>
            <w:tcW w:w="737" w:type="dxa"/>
            <w:tcBorders>
              <w:top w:val="single" w:sz="4" w:space="0" w:color="auto"/>
            </w:tcBorders>
          </w:tcPr>
          <w:p w:rsidR="00E92423" w:rsidRPr="007204F2" w:rsidRDefault="00A8543D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E92423" w:rsidRPr="007204F2" w:rsidRDefault="00E92423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Котовский муниципальный район </w:t>
            </w:r>
            <w:proofErr w:type="spellStart"/>
            <w:r w:rsidRPr="007204F2">
              <w:rPr>
                <w:rFonts w:ascii="Arial" w:hAnsi="Arial" w:cs="Arial"/>
                <w:sz w:val="24"/>
                <w:szCs w:val="24"/>
              </w:rPr>
              <w:t>с.Крячки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8543D" w:rsidRPr="007204F2" w:rsidRDefault="00A8543D" w:rsidP="00A854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Покрытие щебень</w:t>
            </w:r>
          </w:p>
          <w:p w:rsidR="00E92423" w:rsidRPr="007204F2" w:rsidRDefault="00A8543D" w:rsidP="00A854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Площадь 2,5 м.кв. количество контейнеров -1 объем 1,0 куб.м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92423" w:rsidRPr="007204F2" w:rsidRDefault="00E92423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E92423" w:rsidRPr="007204F2" w:rsidRDefault="00E92423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ул.Зеленая</w:t>
            </w:r>
          </w:p>
          <w:p w:rsidR="00E92423" w:rsidRPr="007204F2" w:rsidRDefault="00E92423" w:rsidP="00A854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д.1,3,4,5,5а,6,8,9,11,12,14,15,16,17,19,20,21,23,25,27,28,29,30,33,34,35,37,38,39,40,41,42,44,46,47,48</w:t>
            </w:r>
            <w:r w:rsidR="00A8543D" w:rsidRPr="007204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72E6E" w:rsidRPr="007204F2" w:rsidTr="004664A6">
        <w:tc>
          <w:tcPr>
            <w:tcW w:w="737" w:type="dxa"/>
          </w:tcPr>
          <w:p w:rsidR="00872E6E" w:rsidRPr="007204F2" w:rsidRDefault="00872E6E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57" w:type="dxa"/>
          </w:tcPr>
          <w:p w:rsidR="00872E6E" w:rsidRPr="007204F2" w:rsidRDefault="00872E6E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Котовский муниципальный район </w:t>
            </w:r>
            <w:proofErr w:type="spellStart"/>
            <w:r w:rsidRPr="007204F2">
              <w:rPr>
                <w:rFonts w:ascii="Arial" w:hAnsi="Arial" w:cs="Arial"/>
                <w:sz w:val="24"/>
                <w:szCs w:val="24"/>
              </w:rPr>
              <w:t>с.Крячки</w:t>
            </w:r>
            <w:proofErr w:type="spellEnd"/>
          </w:p>
        </w:tc>
        <w:tc>
          <w:tcPr>
            <w:tcW w:w="1843" w:type="dxa"/>
          </w:tcPr>
          <w:p w:rsidR="00872E6E" w:rsidRPr="007204F2" w:rsidRDefault="00872E6E" w:rsidP="00C95E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Покрытие щебень</w:t>
            </w:r>
          </w:p>
          <w:p w:rsidR="00872E6E" w:rsidRPr="007204F2" w:rsidRDefault="00872E6E" w:rsidP="00C95E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Площадь5 м.кв. </w:t>
            </w:r>
            <w:r w:rsidRPr="007204F2">
              <w:rPr>
                <w:rFonts w:ascii="Arial" w:hAnsi="Arial" w:cs="Arial"/>
                <w:sz w:val="24"/>
                <w:szCs w:val="24"/>
              </w:rPr>
              <w:lastRenderedPageBreak/>
              <w:t>количество контейнеров -2 объем 1,0 куб.м</w:t>
            </w:r>
          </w:p>
        </w:tc>
        <w:tc>
          <w:tcPr>
            <w:tcW w:w="1559" w:type="dxa"/>
          </w:tcPr>
          <w:p w:rsidR="00872E6E" w:rsidRPr="007204F2" w:rsidRDefault="00872E6E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1" w:type="dxa"/>
          </w:tcPr>
          <w:p w:rsidR="00872E6E" w:rsidRPr="007204F2" w:rsidRDefault="00872E6E" w:rsidP="00872E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ул.Советская </w:t>
            </w:r>
          </w:p>
          <w:p w:rsidR="00872E6E" w:rsidRPr="007204F2" w:rsidRDefault="00872E6E" w:rsidP="00872E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д.1,2,3,4,5,6/1,6/2,7,8,9А,9/1,10/1,10/2,11/1,11/2,12/1,12/2,13,14,15,16,17,18</w:t>
            </w:r>
          </w:p>
        </w:tc>
      </w:tr>
      <w:tr w:rsidR="00872E6E" w:rsidRPr="007204F2" w:rsidTr="004664A6">
        <w:tc>
          <w:tcPr>
            <w:tcW w:w="737" w:type="dxa"/>
          </w:tcPr>
          <w:p w:rsidR="00872E6E" w:rsidRPr="007204F2" w:rsidRDefault="00872E6E" w:rsidP="0046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57" w:type="dxa"/>
          </w:tcPr>
          <w:p w:rsidR="00872E6E" w:rsidRPr="007204F2" w:rsidRDefault="00872E6E" w:rsidP="00C95E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 xml:space="preserve">Котовский муниципальный район </w:t>
            </w:r>
            <w:proofErr w:type="spellStart"/>
            <w:r w:rsidRPr="007204F2">
              <w:rPr>
                <w:rFonts w:ascii="Arial" w:hAnsi="Arial" w:cs="Arial"/>
                <w:sz w:val="24"/>
                <w:szCs w:val="24"/>
              </w:rPr>
              <w:t>с.Неткачево</w:t>
            </w:r>
            <w:proofErr w:type="spellEnd"/>
          </w:p>
        </w:tc>
        <w:tc>
          <w:tcPr>
            <w:tcW w:w="1843" w:type="dxa"/>
          </w:tcPr>
          <w:p w:rsidR="00872E6E" w:rsidRPr="007204F2" w:rsidRDefault="00872E6E" w:rsidP="00C95E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Покрытие щебень</w:t>
            </w:r>
          </w:p>
          <w:p w:rsidR="00872E6E" w:rsidRPr="007204F2" w:rsidRDefault="00872E6E" w:rsidP="00C95E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Площадь 5,0 м.кв. количество контейнеров -2 объем 1,0 куб.м</w:t>
            </w:r>
          </w:p>
        </w:tc>
        <w:tc>
          <w:tcPr>
            <w:tcW w:w="1559" w:type="dxa"/>
          </w:tcPr>
          <w:p w:rsidR="00872E6E" w:rsidRPr="007204F2" w:rsidRDefault="00872E6E" w:rsidP="00C95E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1" w:type="dxa"/>
          </w:tcPr>
          <w:p w:rsidR="00872E6E" w:rsidRPr="007204F2" w:rsidRDefault="00872E6E" w:rsidP="00C95E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Частные домовладения с. Неткачево</w:t>
            </w:r>
          </w:p>
          <w:p w:rsidR="00872E6E" w:rsidRPr="007204F2" w:rsidRDefault="00872E6E" w:rsidP="00C95E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ул.Победы</w:t>
            </w:r>
          </w:p>
          <w:p w:rsidR="00872E6E" w:rsidRPr="007204F2" w:rsidRDefault="00872E6E" w:rsidP="00C95E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д.1,2,6,4,7,9/2,9/1,8,14/2,14/1,18,20,22,24,25,27,26,34,32,30,10/2</w:t>
            </w:r>
          </w:p>
          <w:p w:rsidR="00872E6E" w:rsidRPr="007204F2" w:rsidRDefault="00872E6E" w:rsidP="00C95E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ул.Овражная</w:t>
            </w:r>
          </w:p>
          <w:p w:rsidR="00872E6E" w:rsidRPr="007204F2" w:rsidRDefault="00872E6E" w:rsidP="00C95E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4F2">
              <w:rPr>
                <w:rFonts w:ascii="Arial" w:hAnsi="Arial" w:cs="Arial"/>
                <w:sz w:val="24"/>
                <w:szCs w:val="24"/>
              </w:rPr>
              <w:t>д.3,5/1,5/2,6,7,1</w:t>
            </w:r>
          </w:p>
        </w:tc>
      </w:tr>
    </w:tbl>
    <w:p w:rsidR="004664A6" w:rsidRPr="007204F2" w:rsidRDefault="004664A6" w:rsidP="004664A6">
      <w:pPr>
        <w:pStyle w:val="a3"/>
        <w:ind w:left="-567"/>
        <w:jc w:val="center"/>
        <w:rPr>
          <w:rFonts w:ascii="Arial" w:hAnsi="Arial" w:cs="Arial"/>
          <w:b/>
          <w:sz w:val="24"/>
          <w:szCs w:val="24"/>
        </w:rPr>
      </w:pPr>
    </w:p>
    <w:p w:rsidR="004D1C83" w:rsidRPr="007204F2" w:rsidRDefault="004D1C83" w:rsidP="004D1C83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4D1C83" w:rsidRPr="007204F2" w:rsidRDefault="004D1C83" w:rsidP="004D1C83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204F2">
        <w:rPr>
          <w:rFonts w:ascii="Arial" w:hAnsi="Arial" w:cs="Arial"/>
          <w:sz w:val="24"/>
          <w:szCs w:val="24"/>
        </w:rPr>
        <w:t xml:space="preserve">Приложение: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r w:rsidR="004664A6" w:rsidRPr="007204F2">
        <w:rPr>
          <w:rFonts w:ascii="Arial" w:hAnsi="Arial" w:cs="Arial"/>
          <w:sz w:val="24"/>
          <w:szCs w:val="24"/>
        </w:rPr>
        <w:t xml:space="preserve">Мокроольховского сельского поселения </w:t>
      </w:r>
      <w:r w:rsidRPr="007204F2">
        <w:rPr>
          <w:rFonts w:ascii="Arial" w:hAnsi="Arial" w:cs="Arial"/>
          <w:sz w:val="24"/>
          <w:szCs w:val="24"/>
        </w:rPr>
        <w:t>масштаба 1:2000.</w:t>
      </w:r>
    </w:p>
    <w:p w:rsidR="004D1C83" w:rsidRPr="007204F2" w:rsidRDefault="004D1C83" w:rsidP="004D1C83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4D1C83" w:rsidRPr="007204F2" w:rsidRDefault="004D1C83" w:rsidP="004D1C83">
      <w:pPr>
        <w:jc w:val="center"/>
        <w:rPr>
          <w:rFonts w:ascii="Arial" w:hAnsi="Arial" w:cs="Arial"/>
          <w:b/>
          <w:sz w:val="24"/>
          <w:szCs w:val="24"/>
        </w:rPr>
      </w:pPr>
    </w:p>
    <w:p w:rsidR="009907B5" w:rsidRPr="007204F2" w:rsidRDefault="009907B5">
      <w:pPr>
        <w:rPr>
          <w:rFonts w:ascii="Arial" w:hAnsi="Arial" w:cs="Arial"/>
          <w:sz w:val="24"/>
          <w:szCs w:val="24"/>
        </w:rPr>
      </w:pPr>
    </w:p>
    <w:sectPr w:rsidR="009907B5" w:rsidRPr="007204F2" w:rsidSect="004664A6">
      <w:pgSz w:w="11906" w:h="16838" w:code="9"/>
      <w:pgMar w:top="567" w:right="567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D1C83"/>
    <w:rsid w:val="000A1AB4"/>
    <w:rsid w:val="00247E05"/>
    <w:rsid w:val="00465E38"/>
    <w:rsid w:val="004664A6"/>
    <w:rsid w:val="004D1C83"/>
    <w:rsid w:val="00565D50"/>
    <w:rsid w:val="006E50F7"/>
    <w:rsid w:val="007204F2"/>
    <w:rsid w:val="007C7BAF"/>
    <w:rsid w:val="008472E6"/>
    <w:rsid w:val="00872E6E"/>
    <w:rsid w:val="008E5A31"/>
    <w:rsid w:val="009907B5"/>
    <w:rsid w:val="00A8543D"/>
    <w:rsid w:val="00AB5E02"/>
    <w:rsid w:val="00DB3EED"/>
    <w:rsid w:val="00E92423"/>
    <w:rsid w:val="00EC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E6"/>
  </w:style>
  <w:style w:type="paragraph" w:styleId="3">
    <w:name w:val="heading 3"/>
    <w:basedOn w:val="a"/>
    <w:next w:val="a"/>
    <w:link w:val="30"/>
    <w:uiPriority w:val="99"/>
    <w:qFormat/>
    <w:rsid w:val="004D1C8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D1C83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Normal">
    <w:name w:val="ConsPlusNormal"/>
    <w:uiPriority w:val="99"/>
    <w:rsid w:val="004D1C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D1C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ormattext">
    <w:name w:val="formattext"/>
    <w:basedOn w:val="a"/>
    <w:uiPriority w:val="99"/>
    <w:rsid w:val="004D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99"/>
    <w:qFormat/>
    <w:rsid w:val="004D1C83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565D50"/>
    <w:rPr>
      <w:color w:val="0000FF"/>
      <w:u w:val="single"/>
    </w:rPr>
  </w:style>
  <w:style w:type="table" w:styleId="a5">
    <w:name w:val="Table Grid"/>
    <w:basedOn w:val="a1"/>
    <w:uiPriority w:val="59"/>
    <w:rsid w:val="004664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4609</Words>
  <Characters>26274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Mustafaeva</dc:creator>
  <cp:keywords/>
  <dc:description/>
  <cp:lastModifiedBy>User</cp:lastModifiedBy>
  <cp:revision>8</cp:revision>
  <dcterms:created xsi:type="dcterms:W3CDTF">2019-07-16T07:31:00Z</dcterms:created>
  <dcterms:modified xsi:type="dcterms:W3CDTF">2019-08-19T12:19:00Z</dcterms:modified>
</cp:coreProperties>
</file>