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99" w:rsidRDefault="00470E99" w:rsidP="00470E99">
      <w:pPr>
        <w:pBdr>
          <w:bottom w:val="single" w:sz="4" w:space="4" w:color="000000"/>
        </w:pBdr>
        <w:tabs>
          <w:tab w:val="left" w:pos="595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</w:t>
      </w:r>
    </w:p>
    <w:p w:rsidR="00470E99" w:rsidRDefault="00470E99" w:rsidP="00470E99">
      <w:pPr>
        <w:pBdr>
          <w:bottom w:val="single" w:sz="4" w:space="4" w:color="000000"/>
        </w:pBdr>
        <w:tabs>
          <w:tab w:val="left" w:pos="595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МОКРООЛЬХОВСКОГО СЕЛЬСКОГО ПОСЕЛЕНИЯ</w:t>
      </w:r>
    </w:p>
    <w:p w:rsidR="00470E99" w:rsidRDefault="00470E99" w:rsidP="00470E99">
      <w:pPr>
        <w:pBdr>
          <w:bottom w:val="single" w:sz="4" w:space="4" w:color="000000"/>
        </w:pBdr>
        <w:tabs>
          <w:tab w:val="left" w:pos="595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КОТОВСКОГО МУНИЦИПАЛЬНОГО РАЙОНА </w:t>
      </w:r>
    </w:p>
    <w:p w:rsidR="00470E99" w:rsidRDefault="00470E99" w:rsidP="00470E99">
      <w:pPr>
        <w:pBdr>
          <w:bottom w:val="single" w:sz="4" w:space="4" w:color="000000"/>
        </w:pBdr>
        <w:tabs>
          <w:tab w:val="left" w:pos="595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ВОЛГОГРАДСКОЙ ОБЛАСТИ</w:t>
      </w:r>
    </w:p>
    <w:p w:rsidR="00496BE3" w:rsidRDefault="00496BE3" w:rsidP="00470E99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70E99" w:rsidRDefault="00470E99" w:rsidP="00470E99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 С Т А Н О В Л Е Н И Е</w:t>
      </w:r>
    </w:p>
    <w:p w:rsidR="00470E99" w:rsidRDefault="00470E99" w:rsidP="00470E9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от 06.03.2024г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ab/>
        <w:t xml:space="preserve">                                                                                                     № 9</w:t>
      </w:r>
    </w:p>
    <w:p w:rsidR="00470E99" w:rsidRDefault="00470E99" w:rsidP="00470E99">
      <w:pPr>
        <w:pStyle w:val="a4"/>
      </w:pPr>
    </w:p>
    <w:tbl>
      <w:tblPr>
        <w:tblW w:w="13917" w:type="dxa"/>
        <w:tblLook w:val="04A0" w:firstRow="1" w:lastRow="0" w:firstColumn="1" w:lastColumn="0" w:noHBand="0" w:noVBand="1"/>
      </w:tblPr>
      <w:tblGrid>
        <w:gridCol w:w="9322"/>
        <w:gridCol w:w="4595"/>
      </w:tblGrid>
      <w:tr w:rsidR="00470E99" w:rsidTr="00470E99">
        <w:tc>
          <w:tcPr>
            <w:tcW w:w="9322" w:type="dxa"/>
            <w:hideMark/>
          </w:tcPr>
          <w:p w:rsidR="00470E99" w:rsidRDefault="00470E99">
            <w:pPr>
              <w:pStyle w:val="ConsPlusTitle"/>
              <w:tabs>
                <w:tab w:val="left" w:pos="3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согласия на строительство, реконструкцию, капитальный ремонт, ремонт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значения»</w:t>
            </w:r>
          </w:p>
        </w:tc>
        <w:tc>
          <w:tcPr>
            <w:tcW w:w="4595" w:type="dxa"/>
          </w:tcPr>
          <w:p w:rsidR="00470E99" w:rsidRDefault="00470E99">
            <w:pPr>
              <w:pStyle w:val="a4"/>
              <w:jc w:val="center"/>
            </w:pPr>
          </w:p>
        </w:tc>
      </w:tr>
    </w:tbl>
    <w:p w:rsidR="00470E99" w:rsidRDefault="00470E99" w:rsidP="00470E99">
      <w:pPr>
        <w:pStyle w:val="a4"/>
        <w:jc w:val="center"/>
      </w:pPr>
    </w:p>
    <w:p w:rsidR="00470E99" w:rsidRDefault="00470E99" w:rsidP="00470E99">
      <w:pPr>
        <w:pStyle w:val="a4"/>
        <w:ind w:firstLine="709"/>
        <w:jc w:val="both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color w:val="000000"/>
          <w:shd w:val="clear" w:color="auto" w:fill="FFFFFF"/>
        </w:rPr>
        <w:t>Мокроольховского</w:t>
      </w:r>
      <w:r>
        <w:t xml:space="preserve"> сельского поселения, постановляю:</w:t>
      </w:r>
    </w:p>
    <w:p w:rsidR="00470E99" w:rsidRDefault="00470E99" w:rsidP="00470E99">
      <w:pPr>
        <w:pStyle w:val="a4"/>
        <w:ind w:firstLine="709"/>
        <w:jc w:val="both"/>
      </w:pPr>
      <w:r>
        <w:t xml:space="preserve">1. Утвердить административный регламент предоставления муниципальной услуги «Выдача согласия на строительство, реконструкцию, капитальный ремонт, ремонт </w:t>
      </w:r>
      <w:proofErr w:type="gramStart"/>
      <w:r>
        <w:t>являющихся</w:t>
      </w:r>
      <w:proofErr w:type="gramEnd"/>
      <w:r>
        <w:t xml:space="preserve">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значения», согласно приложению к настоящему постановлению.</w:t>
      </w:r>
    </w:p>
    <w:p w:rsidR="00470E99" w:rsidRDefault="00470E99" w:rsidP="00470E99">
      <w:pPr>
        <w:pStyle w:val="a4"/>
        <w:ind w:firstLine="709"/>
        <w:jc w:val="both"/>
      </w:pPr>
      <w:r>
        <w:t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470E99" w:rsidRDefault="00470E99" w:rsidP="00470E9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подлежит официальному опубликованию (обнародованию) и размещению в сети Интернет на официальном сайте 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http</w:t>
      </w:r>
      <w:r>
        <w:rPr>
          <w:rFonts w:ascii="Times New Roman" w:hAnsi="Times New Roman"/>
          <w:bCs/>
          <w:sz w:val="24"/>
          <w:szCs w:val="24"/>
          <w:lang w:eastAsia="ru-RU"/>
        </w:rPr>
        <w:t>://</w:t>
      </w:r>
      <w:r>
        <w:rPr>
          <w:rFonts w:ascii="Times New Roman" w:hAnsi="Times New Roman"/>
          <w:sz w:val="24"/>
          <w:szCs w:val="24"/>
        </w:rPr>
        <w:t>мокроольховское</w:t>
      </w:r>
      <w:r>
        <w:rPr>
          <w:rFonts w:ascii="Times New Roman" w:hAnsi="Times New Roman"/>
          <w:bCs/>
          <w:sz w:val="24"/>
          <w:szCs w:val="24"/>
          <w:lang w:eastAsia="ru-RU"/>
        </w:rPr>
        <w:t>34.рф/.</w:t>
      </w:r>
    </w:p>
    <w:p w:rsidR="00470E99" w:rsidRDefault="00470E99" w:rsidP="00470E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0E99" w:rsidRDefault="00470E99" w:rsidP="00470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470E99" w:rsidRDefault="00470E99" w:rsidP="00470E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b/>
          <w:sz w:val="24"/>
          <w:szCs w:val="24"/>
        </w:rPr>
        <w:t>Мокроольховского</w:t>
      </w:r>
    </w:p>
    <w:p w:rsidR="00470E99" w:rsidRDefault="00470E99" w:rsidP="00470E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сельского поселения                                                                                 Т.Ю.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Мустафаева</w:t>
      </w:r>
      <w:proofErr w:type="spellEnd"/>
    </w:p>
    <w:p w:rsidR="00470E99" w:rsidRDefault="00470E99" w:rsidP="00470E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0E99" w:rsidRDefault="00470E99" w:rsidP="00470E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0E99" w:rsidRDefault="00470E99" w:rsidP="00470E99">
      <w:pPr>
        <w:jc w:val="center"/>
        <w:rPr>
          <w:rFonts w:ascii="Times New Roman" w:hAnsi="Times New Roman"/>
          <w:sz w:val="24"/>
          <w:szCs w:val="24"/>
        </w:rPr>
      </w:pPr>
    </w:p>
    <w:p w:rsidR="00470E99" w:rsidRDefault="00470E99" w:rsidP="00470E99">
      <w:pPr>
        <w:rPr>
          <w:rFonts w:ascii="Times New Roman" w:hAnsi="Times New Roman"/>
          <w:sz w:val="24"/>
          <w:szCs w:val="24"/>
        </w:rPr>
      </w:pPr>
    </w:p>
    <w:p w:rsidR="00470E99" w:rsidRDefault="00470E99" w:rsidP="00470E99">
      <w:pPr>
        <w:rPr>
          <w:rFonts w:ascii="Times New Roman" w:hAnsi="Times New Roman"/>
          <w:sz w:val="24"/>
          <w:szCs w:val="24"/>
        </w:rPr>
      </w:pPr>
    </w:p>
    <w:p w:rsidR="00470E99" w:rsidRDefault="00470E99" w:rsidP="00470E99">
      <w:pPr>
        <w:rPr>
          <w:rFonts w:ascii="Times New Roman" w:hAnsi="Times New Roman"/>
          <w:sz w:val="24"/>
          <w:szCs w:val="24"/>
        </w:rPr>
      </w:pPr>
    </w:p>
    <w:p w:rsidR="00470E99" w:rsidRDefault="00470E99" w:rsidP="00470E99">
      <w:pPr>
        <w:pStyle w:val="a4"/>
        <w:jc w:val="right"/>
      </w:pPr>
    </w:p>
    <w:p w:rsidR="00470E99" w:rsidRDefault="00470E99" w:rsidP="00470E99">
      <w:pPr>
        <w:pStyle w:val="a4"/>
        <w:jc w:val="right"/>
      </w:pPr>
    </w:p>
    <w:p w:rsidR="00470E99" w:rsidRDefault="00470E99" w:rsidP="00470E99">
      <w:pPr>
        <w:pStyle w:val="a4"/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 </w:t>
      </w:r>
    </w:p>
    <w:p w:rsidR="00470E99" w:rsidRDefault="00470E99" w:rsidP="00470E99">
      <w:pPr>
        <w:pStyle w:val="a4"/>
        <w:jc w:val="right"/>
      </w:pPr>
      <w:r>
        <w:t>Администрации Мокроольховского</w:t>
      </w:r>
    </w:p>
    <w:p w:rsidR="00470E99" w:rsidRDefault="00470E99" w:rsidP="00470E99">
      <w:pPr>
        <w:pStyle w:val="a4"/>
        <w:jc w:val="right"/>
      </w:pPr>
      <w:r>
        <w:t xml:space="preserve"> сельского поселения  Котовского </w:t>
      </w:r>
    </w:p>
    <w:p w:rsidR="00470E99" w:rsidRDefault="00470E99" w:rsidP="00470E99">
      <w:pPr>
        <w:pStyle w:val="a4"/>
        <w:jc w:val="right"/>
      </w:pPr>
      <w:r>
        <w:t>муниципального  района Волгоградской области</w:t>
      </w:r>
    </w:p>
    <w:p w:rsidR="00470E99" w:rsidRDefault="00470E99" w:rsidP="00470E99">
      <w:pPr>
        <w:pStyle w:val="a4"/>
        <w:jc w:val="right"/>
      </w:pPr>
      <w:r>
        <w:t>от  «06» марта 2024г.  № 9</w:t>
      </w:r>
    </w:p>
    <w:p w:rsidR="00470E99" w:rsidRDefault="00470E99" w:rsidP="00470E9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</w:p>
    <w:p w:rsidR="00470E99" w:rsidRDefault="00470E99" w:rsidP="00470E99">
      <w:pPr>
        <w:tabs>
          <w:tab w:val="left" w:pos="405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Par34"/>
      <w:bookmarkEnd w:id="0"/>
      <w:r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470E99" w:rsidRDefault="00470E99" w:rsidP="00470E99">
      <w:pPr>
        <w:tabs>
          <w:tab w:val="left" w:pos="405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«Выдача согласия на строительство, реконструкцию, капитальный ремонт, ремонт </w:t>
      </w:r>
      <w:proofErr w:type="gramStart"/>
      <w:r>
        <w:rPr>
          <w:rFonts w:ascii="Times New Roman" w:hAnsi="Times New Roman"/>
          <w:b/>
          <w:sz w:val="24"/>
          <w:szCs w:val="24"/>
        </w:rPr>
        <w:t>являющихся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значения»</w:t>
      </w:r>
    </w:p>
    <w:p w:rsidR="00470E99" w:rsidRDefault="00470E99" w:rsidP="00470E99">
      <w:pPr>
        <w:tabs>
          <w:tab w:val="left" w:pos="405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470E99" w:rsidRDefault="00470E99" w:rsidP="00470E99">
      <w:pPr>
        <w:tabs>
          <w:tab w:val="left" w:pos="405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 регулирования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Настоящий административный регламент устанавливает порядок предоставления муниципальной услуги «Выдача согласия на строительство, реконструкцию, капитальный ремонт, ремонт являющихся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администрацией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Порядок информирования заявителей о предоставлении муниципальной услуги.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1.3.1. Сведения о месте нахождения, контактных телефонах и графике работы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муниципального района Волгоградской области, организаций, участвующих в предоставлении муниципальной услуги, многофункционального центра (далее – МФЦ):</w:t>
      </w:r>
    </w:p>
    <w:p w:rsidR="00470E99" w:rsidRDefault="00470E99" w:rsidP="00470E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адрес: 403820, Волгоградская область, Котовский район, село Мокрая Ольховка,</w:t>
      </w:r>
    </w:p>
    <w:p w:rsidR="00470E99" w:rsidRDefault="00470E99" w:rsidP="00470E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улица Ленина 53;</w:t>
      </w:r>
    </w:p>
    <w:p w:rsidR="00470E99" w:rsidRDefault="00470E99" w:rsidP="00470E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телефон для справок: +7 (84455) 7-32-39;</w:t>
      </w:r>
    </w:p>
    <w:p w:rsidR="00470E99" w:rsidRDefault="00470E99" w:rsidP="00470E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адрес электронной почты: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m</w:t>
      </w:r>
      <w:r>
        <w:rPr>
          <w:rFonts w:ascii="Times New Roman" w:hAnsi="Times New Roman"/>
          <w:bCs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en-US"/>
        </w:rPr>
        <w:t>olhovka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@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rambler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70E99" w:rsidRDefault="00470E99" w:rsidP="00470E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график работы:</w:t>
      </w:r>
    </w:p>
    <w:p w:rsidR="00470E99" w:rsidRDefault="00470E99" w:rsidP="00470E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понедельник – пятница с 08.00 часов до 16.00 часов;</w:t>
      </w:r>
    </w:p>
    <w:p w:rsidR="00470E99" w:rsidRDefault="00470E99" w:rsidP="00470E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перерыв на обед с 12.00 часов до 13.00 часов;</w:t>
      </w:r>
    </w:p>
    <w:p w:rsidR="00470E99" w:rsidRDefault="00470E99" w:rsidP="00470E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суббота – воскресенье выходные дни. </w:t>
      </w:r>
    </w:p>
    <w:p w:rsidR="00470E99" w:rsidRDefault="00470E99" w:rsidP="00470E9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непосредственно в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почте, в том числе электронной (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m</w:t>
      </w:r>
      <w:r>
        <w:rPr>
          <w:rFonts w:ascii="Times New Roman" w:hAnsi="Times New Roman"/>
          <w:bCs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en-US"/>
        </w:rPr>
        <w:t>olhovka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@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rambler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), в случае письменного обращения заявителя;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сети Интернет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 (</w:t>
      </w:r>
      <w:hyperlink r:id="rId5" w:history="1">
        <w:r>
          <w:rPr>
            <w:rStyle w:val="a3"/>
            <w:rFonts w:ascii="Times New Roman" w:hAnsi="Times New Roman"/>
            <w:bCs/>
            <w:iCs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bCs/>
            <w:iCs/>
            <w:sz w:val="24"/>
            <w:szCs w:val="24"/>
          </w:rPr>
          <w:t>://мокроольховское34.рф/</w:t>
        </w:r>
      </w:hyperlink>
      <w:r>
        <w:rPr>
          <w:rFonts w:ascii="Times New Roman" w:hAnsi="Times New Roman"/>
          <w:sz w:val="24"/>
          <w:szCs w:val="24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в государственной информационной системе "Портал государственных и муниципальных услуг (функций</w:t>
      </w:r>
      <w:proofErr w:type="gramEnd"/>
      <w:r>
        <w:rPr>
          <w:rFonts w:ascii="Times New Roman" w:hAnsi="Times New Roman"/>
          <w:sz w:val="24"/>
          <w:szCs w:val="24"/>
        </w:rPr>
        <w:t>) Волгоградской области" (http://uslugi.volganet.ru) (далее - Региональный портал государственных и муниципальных услуг), (далее – информационные системы).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Наименование муниципальной услуги – «Выдача согласия на строительство, реконструкцию, капитальный ремонт, ремонт </w:t>
      </w:r>
      <w:proofErr w:type="gramStart"/>
      <w:r>
        <w:rPr>
          <w:rFonts w:ascii="Times New Roman" w:hAnsi="Times New Roman"/>
          <w:sz w:val="24"/>
          <w:szCs w:val="24"/>
        </w:rPr>
        <w:t>являющихся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значения».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Муниципальная услуга предоставляется администрацией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 (далее – уполномоченный орган).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выдача согласия на строительство, реконструкцию, капитальный ремонт, ремонт </w:t>
      </w:r>
      <w:proofErr w:type="gramStart"/>
      <w:r>
        <w:rPr>
          <w:rFonts w:ascii="Times New Roman" w:hAnsi="Times New Roman"/>
          <w:sz w:val="24"/>
          <w:szCs w:val="24"/>
        </w:rPr>
        <w:t>являющихся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сооружениями пересечения автомобильной дороги с автомобильными дорогами местного значения или примыкания автомобильной дороги к автомобильной дороге местного значения;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отказ в выдаче согласия на строительство, реконструкцию, капитальный ремонт, ремонт </w:t>
      </w:r>
      <w:proofErr w:type="gramStart"/>
      <w:r>
        <w:rPr>
          <w:rFonts w:ascii="Times New Roman" w:hAnsi="Times New Roman"/>
          <w:sz w:val="24"/>
          <w:szCs w:val="24"/>
        </w:rPr>
        <w:t>являющихся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сооружениями пересечения автомобильной дороги с автомобильными дорогами местного значения или примыкания автомобильной дороги к автомобильной дороге местного значения.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Срок предоставления муниципальной услуги.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выдает (направляет) согласие (отказ в выдаче согласия) на строительство, реконструкцию, капитальный ремонт, ремонт являющихся сооружениями пересечения автомобильной дороги с автомобильными дорогами местного значения или примыкания автомобильной дороги к автомобильной дороге местного значения (далее – согласие) в течение 30 дней со дня поступления заявления.</w:t>
      </w:r>
    </w:p>
    <w:p w:rsidR="00470E99" w:rsidRDefault="00470E99" w:rsidP="00470E9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Конституция Российской Федерации («Российская газета», № 7, 21.01.2009, «Собрание законодательства Российской Федерации», 26.01.2009, № 4, ст. 445, «Парламентская газета», № 4, 23 - 29.01.2009);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кодекс Российской Федерации (ч. ч. 1, 2) (ч. 1 – «Собрание законодательства Российской Федерации», 05.12.1994, № 32,  ст. 3301; «Российская газета», 08.12.1994, № 238-239; ч. 2 – «Российская газета», 06.02.1996, № 23, 07.02.1996, № 24, 08.02.1996, № 25, 10.02.1996, № 27; «Собрание законодательства Российской Федерации», 29.01.1996, № 5, ст. 410);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(«Российская газета», № 254, 14.11.2007, «Собрание законодательства Российской Федерации», 12.11.2007, № 46, ст. 5553, «Парламентская газета», № 156-157, 14.11.2007);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02.08.2010, № 31, ст. 4179, «Российская газета», № 168, 30.07.2010);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</w:t>
      </w:r>
      <w:proofErr w:type="gramStart"/>
      <w:r>
        <w:rPr>
          <w:rFonts w:ascii="Times New Roman" w:hAnsi="Times New Roman"/>
          <w:sz w:val="24"/>
          <w:szCs w:val="24"/>
        </w:rPr>
        <w:t>Волгоградская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правда», № 175, 17.11.2015);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Устав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 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 Исчерпывающий перечень документов, которые заявитель должен представить самостоятельно для получения согласия: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заявление на выдачу согласия на строительство, реконструкцию, капитальный ремонт, ремонт </w:t>
      </w:r>
      <w:proofErr w:type="gramStart"/>
      <w:r>
        <w:rPr>
          <w:rFonts w:ascii="Times New Roman" w:hAnsi="Times New Roman"/>
          <w:sz w:val="24"/>
          <w:szCs w:val="24"/>
        </w:rPr>
        <w:t>являющихся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сооружениями пересечения автомобильной дороги с автомобильными дорогами местного значения или примыкания автомобильной дороги к автомобильной дороге местного значения (далее – заявление);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документ, подтверждающий полномочия представителя заявителя в случае обращения за получением муниципальной услуги представителя заявителя;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план размещения объекта в границах придорожных полос автомобильной дороги в масштабе 1:1000 или 1:500.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 Заявитель вправе представить по собственной инициативе следующие документы: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выписка из ЕГРЮЛ о юридическом лице, являющемся заявителем;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выписка из ЕГРИП об индивидуальном предпринимателе, являющемся заявителем.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 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 (или) Региональном портале государственных и муниципальных услуг без необходимости дополнительной подачи заявления в какой-либо иной форме.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2.6.4. Заявление и документы, указанные в пунктах 2.6.1 и 2.6.2 настоящего административного регламента, могут быть представлены заявителями по их выбору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уполномоченный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 Уполномоченный орган не вправе требовать от заявителя: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</w:t>
      </w:r>
      <w:r>
        <w:rPr>
          <w:rFonts w:ascii="Times New Roman" w:hAnsi="Times New Roman"/>
          <w:sz w:val="24"/>
          <w:szCs w:val="24"/>
        </w:rPr>
        <w:lastRenderedPageBreak/>
        <w:t>определенный частью 6 статьи</w:t>
      </w:r>
      <w:proofErr w:type="gramEnd"/>
      <w:r>
        <w:rPr>
          <w:rFonts w:ascii="Times New Roman" w:hAnsi="Times New Roman"/>
          <w:sz w:val="24"/>
          <w:szCs w:val="24"/>
        </w:rPr>
        <w:t xml:space="preserve">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документов. Заявитель вправе представить указанные документы и информацию по собственной инициативе;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2.7.1.3.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2.7.1.5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70E99" w:rsidRDefault="00470E99" w:rsidP="00470E9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заявителем не представлены документы, указанные в пункте 2.6.1 настоящего административного регламента;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статьей 11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2.9.1. Основания для приостановления муниципальной услуги отсутствуют.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 Основания для отказа в предоставлении муниципальной услуги: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владелец автомобильной дороги местного значения не уполномочен выдавать согласие;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планируемое место размещения </w:t>
      </w:r>
      <w:proofErr w:type="gramStart"/>
      <w:r>
        <w:rPr>
          <w:rFonts w:ascii="Times New Roman" w:hAnsi="Times New Roman"/>
          <w:sz w:val="24"/>
          <w:szCs w:val="24"/>
        </w:rPr>
        <w:t>являющихся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сооружениями пересечения автомобильной дороги с автомобильными дорогами местного значения или примыкания автомобильной дороги к автомобильной дороге местного значения не соответствует требованиям по безопасности дорожного движения;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иные основания, определяемые муниципальными нормативно-правовыми актами.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Муниципальная услуга предоставляется бесплатно.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Срок регистрации заявления и прилагаемых к нему документов составляет: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личном приеме – не более 15 минут.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поступлении заявления и документов по почте, через информационные системы, МФЦ – 1 рабочий день.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</w:t>
      </w:r>
      <w:proofErr w:type="gramStart"/>
      <w:r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2.13.1. Требования к помещениям, в которых предоставляется муниципальная услуга.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уполномоченного органа должны соответствовать санитарно-эпидемиологическим правилам и нормативам постановления Главного государственного санитарного врача РФ от 02.12.2020 № 40 «Об утверждении санитарных правил СП 2.2.3670-20 «Санитарно-эпидемиологические требования к условиям труда» и быть оборудованы средствами пожаротушения.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470E99" w:rsidRDefault="00470E99" w:rsidP="00470E9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2.13.2. Требования к местам ожидания.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2.13.3. Требования к местам приема заявителей.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2.13.4. Требования к информационным стендам.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настоящего административного регламента;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порядке исполнения муниципальной услуги;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образцы документов для заполнения;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справочные телефоны;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электронной почты и адреса Интернет-сайтов;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Региональном портале государственных и муниципальных услуг и на официальном сайте уполномоченного органа (кумылженское34.рф).</w:t>
      </w:r>
    </w:p>
    <w:p w:rsidR="00470E99" w:rsidRDefault="00470E99" w:rsidP="00470E9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2.13.5. Требования к обеспечению доступности предоставления муниципальной услуги для инвалидов.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беспрепятственный вход инвалидов в помещение и выход из него;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допуск 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 </w:t>
      </w:r>
      <w:proofErr w:type="gramStart"/>
      <w:r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>
        <w:rPr>
          <w:rFonts w:ascii="Times New Roman" w:hAnsi="Times New Roman"/>
          <w:sz w:val="24"/>
          <w:szCs w:val="24"/>
        </w:rPr>
        <w:t>, уполномоченного органа. 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470E99" w:rsidRDefault="00470E99" w:rsidP="00470E9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прием и регистрация заявления (отказ в приеме), в том числе, поступившего в электронной форме и прилагаемых к нему документов;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направление межведомственных запросов в органы (организации), участвующие в предоставлении муниципальной услуги;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рассмотрение заявления, принятие решения по итогам рассмотрения; выдача (направление) согласия либо письма об отказе в выдаче согласия.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Прием и регистрация заявления (отказ в приеме), в том числе, поступившего в электронной форме и прилагаемых к нему документов.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Основанием для начала административной процедуры является поступление в уполномоченный орган заявления и документов, указанных в пункте 2.6.1 настоящего административного регламента, на личном приеме, через МФЦ, почтовым отправлением или в электронной форме.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услуги+, или специалистом МФЦ, осуществляющим прием документов, а подлинники документов возвращаются гражданину.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>
        <w:rPr>
          <w:rFonts w:ascii="Times New Roman" w:hAnsi="Times New Roman"/>
          <w:sz w:val="24"/>
          <w:szCs w:val="24"/>
        </w:rPr>
        <w:t>указанным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МФЦ. 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 отказывает в приеме документов с указанием </w:t>
      </w:r>
      <w:r>
        <w:rPr>
          <w:rFonts w:ascii="Times New Roman" w:hAnsi="Times New Roman"/>
          <w:sz w:val="24"/>
          <w:szCs w:val="24"/>
        </w:rPr>
        <w:lastRenderedPageBreak/>
        <w:t>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 При поступлении заявления в уполномоченный орган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3.1.6. </w:t>
      </w:r>
      <w:proofErr w:type="gramStart"/>
      <w:r>
        <w:rPr>
          <w:rFonts w:ascii="Times New Roman" w:hAnsi="Times New Roman"/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3.1.7. </w:t>
      </w:r>
      <w:proofErr w:type="gramStart"/>
      <w:r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</w:t>
      </w:r>
      <w:proofErr w:type="gramEnd"/>
      <w:r>
        <w:rPr>
          <w:rFonts w:ascii="Times New Roman" w:hAnsi="Times New Roman"/>
          <w:sz w:val="24"/>
          <w:szCs w:val="24"/>
        </w:rPr>
        <w:t>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3.1.8. Максимальный срок исполнения административной процедуры: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документов осуществляется: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личном приеме – не более 15 минут.</w:t>
      </w:r>
    </w:p>
    <w:p w:rsidR="00470E99" w:rsidRDefault="00470E99" w:rsidP="00470E9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поступлении заявления и документов по почте, посредством информационных систем, МФЦ – 1 рабочий день.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Направление письма об отказе в приеме документов, в случае, если заявителем не представлены либо представлены не в полном объеме документы, указанные в пункте 2.6.1 настоящего административного регламента, осуществляется в течение 1 рабочего дня со дня их регистрации.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об отказе в приеме к рассмотрению заявления, в случае выявления в ходе </w:t>
      </w:r>
      <w:proofErr w:type="gramStart"/>
      <w:r>
        <w:rPr>
          <w:rFonts w:ascii="Times New Roman" w:hAnsi="Times New Roman"/>
          <w:sz w:val="24"/>
          <w:szCs w:val="24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направляется в течение 3 дней со дня завершения проведения такой проверки.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3.1.9. Результатом выполнения административной процедуры является: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и регистрация заявления, выдача (направление) расписки в получении заявления и приложенных к нему документов (уведомления о получении заявления);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выдача (направление) письма об отказе в приеме документов (уведомления об отказе в приеме к рассмотрению документов).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Направление межведомственных запросов в органы (организации), участвующие в предоставлении муниципальной услуги.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приложенных к нему документов.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</w:t>
      </w:r>
      <w:proofErr w:type="gramStart"/>
      <w:r>
        <w:rPr>
          <w:rFonts w:ascii="Times New Roman" w:hAnsi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пункте 2.6.2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Максимальный срок выполнения административной процедуры – 1 рабочий день со дня регистрации заявления.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Рассмотрение заявления, принятие решения по итогам рассмотрения; выдача (направление) согласия либо письма об отказе в выдаче согласия.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 w:rsidR="00470E99" w:rsidRDefault="00470E99" w:rsidP="00470E9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Должностное лицо уполномоченного органа, ответственное за предоставление муниципальной услуги, рассматривает представленные документы и выявляет наличие (отсутствие) оснований для отказа в выдаче согласия, предусмотренных пунктом 2.9.2 настоящего административного регламента.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3.3.3.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  подготавливает проект письма об отказе в выдаче согласия с указанием причин в соответствии с пунктом 2.9.2 настоящего административного регламента.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и готовит проект согласия.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 Проект письма о согласии (письма об отказе в выдачи согласия)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3.3.5.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соответствующее письмо о согласии (письмо об отказе в выдачи согласия).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3.3.6. Подписанное письмо о согласии (письмо об отказе в выдачи согласия)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3.3.7. В день подписания письма о согласии (письма об отказе в выдаче согласия) должностное лицо уполномоченного органа, ответственное за предоставление муниципальной услуги, осуществляет его направление (вручение) заявителю. Вручение указанных документов осуществляется под роспись заявителя либо при наличии соответствующего указания в заявлении направляется заказным письмом. 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поступления заявления через МФЦ должностное лицо уполномоченного органа, ответственное за предоставление муниципальной услуги, осуществляет передачу подписанного письма о согласии (письма об отказе в выдаче согласия) в МФЦ в день подписания указанного документа, если иной способ получения не указан заявителем.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3.3.8. Максимальный срок выполнения административной процедуры - 10 дней со дня поступления заявления.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3.3.9. Результатом выполнения административной процедуры является: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направление (вручение) заявителю согласия либо письма об отказе в выдаче согласия;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направление в МФЦ согласия либо письма об отказе в выдаче согласия.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Формы контроля, за исполнением административного регламента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Контроль, за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470E99" w:rsidRDefault="00470E99" w:rsidP="00470E9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/>
          <w:sz w:val="24"/>
          <w:szCs w:val="24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Самостоятельной формой контроля,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Заявитель может обратиться с жалобой на решения и действия (бездействие)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МФЦ, организаций, указанных в части 1.1 статьи 16 Федерального закона № 210-ФЗ, а также их должностных лиц, муниципальных служащих, работников, в том числе в следующих случаях:</w:t>
      </w:r>
    </w:p>
    <w:p w:rsidR="00470E99" w:rsidRDefault="00470E99" w:rsidP="00470E9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7) отказ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должностного лица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</w:t>
      </w:r>
      <w:r>
        <w:rPr>
          <w:rFonts w:ascii="Times New Roman" w:hAnsi="Times New Roman"/>
          <w:sz w:val="24"/>
          <w:szCs w:val="24"/>
        </w:rPr>
        <w:lastRenderedPageBreak/>
        <w:t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  муниципальной услуги в полном объеме в порядке, определенном частью 1.3 статьи 16 Федерального закона № 210-ФЗ.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МФЦ, либо в Комитет экономической политики и развития Волгоградской области,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должностного лица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муниципального служащего, руководителя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муниципальных услуг либо регионального портала государственных и муниципальных услуг, а также может быть </w:t>
      </w:r>
      <w:proofErr w:type="gramStart"/>
      <w:r>
        <w:rPr>
          <w:rFonts w:ascii="Times New Roman" w:hAnsi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/>
          <w:sz w:val="24"/>
          <w:szCs w:val="24"/>
        </w:rPr>
        <w:t xml:space="preserve"> при личном приеме заявителя. 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Жалоба должна содержать: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1) полное наименование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должностного лица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или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должностного лица,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должностного лица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работниками МФЦ, организаций, предусмотренных частью 1.1 статьи 16 Федерального закона № 210-ФЗ, в течение трех дней со дня ее поступления.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Жалоба, поступившая в администрацию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МФЦ, организаций, предусмотренных частью 1.1 статьи 16 настоящего Федерального закона</w:t>
      </w:r>
      <w:proofErr w:type="gramEnd"/>
      <w:r>
        <w:rPr>
          <w:rFonts w:ascii="Times New Roman" w:hAnsi="Times New Roman"/>
          <w:sz w:val="24"/>
          <w:szCs w:val="24"/>
        </w:rPr>
        <w:t xml:space="preserve"> № 210-ФЗ, в </w:t>
      </w:r>
      <w:r>
        <w:rPr>
          <w:rFonts w:ascii="Times New Roman" w:hAnsi="Times New Roman"/>
          <w:sz w:val="24"/>
          <w:szCs w:val="24"/>
        </w:rP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В случае если в жалобе не </w:t>
      </w:r>
      <w:proofErr w:type="gramStart"/>
      <w:r>
        <w:rPr>
          <w:rFonts w:ascii="Times New Roman" w:hAnsi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/>
          <w:sz w:val="24"/>
          <w:szCs w:val="24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 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 </w:t>
      </w:r>
      <w:proofErr w:type="gramEnd"/>
    </w:p>
    <w:p w:rsidR="00470E99" w:rsidRDefault="00470E99" w:rsidP="00470E99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5.8. Основаниями для отказа в удовлетворении жалобы являются: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1) признание правомерными решения и (или) действий (бездействия) администрации Мокроольховского сельского поселения Котовского  муниципального района Волгоградской области должностных лиц, муниципальных служащих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  <w:proofErr w:type="gramEnd"/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4"/>
          <w:szCs w:val="24"/>
        </w:rPr>
        <w:t>неудобства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5.11. В случае признания </w:t>
      </w:r>
      <w:proofErr w:type="gramStart"/>
      <w:r>
        <w:rPr>
          <w:rFonts w:ascii="Times New Roman" w:hAnsi="Times New Roman"/>
          <w:sz w:val="24"/>
          <w:szCs w:val="24"/>
        </w:rPr>
        <w:t>жалобы</w:t>
      </w:r>
      <w:proofErr w:type="gramEnd"/>
      <w:r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5.12. 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470E99" w:rsidRDefault="00470E99" w:rsidP="00496BE3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5.13.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Мокроольховского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Котовского  муниципального района Волгоградской области,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3660D9" w:rsidRDefault="00470E99" w:rsidP="00496BE3">
      <w:pPr>
        <w:tabs>
          <w:tab w:val="left" w:pos="4050"/>
        </w:tabs>
        <w:spacing w:after="0"/>
      </w:pPr>
      <w:r>
        <w:rPr>
          <w:rFonts w:ascii="Times New Roman" w:hAnsi="Times New Roman"/>
          <w:sz w:val="24"/>
          <w:szCs w:val="24"/>
        </w:rPr>
        <w:t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bookmarkStart w:id="1" w:name="_GoBack"/>
      <w:bookmarkEnd w:id="1"/>
    </w:p>
    <w:sectPr w:rsidR="0036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99"/>
    <w:rsid w:val="003660D9"/>
    <w:rsid w:val="00470E99"/>
    <w:rsid w:val="00496BE3"/>
    <w:rsid w:val="008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0E99"/>
    <w:rPr>
      <w:color w:val="0000FF"/>
      <w:u w:val="single"/>
    </w:rPr>
  </w:style>
  <w:style w:type="paragraph" w:styleId="a4">
    <w:name w:val="No Spacing"/>
    <w:qFormat/>
    <w:rsid w:val="00470E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470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B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0E99"/>
    <w:rPr>
      <w:color w:val="0000FF"/>
      <w:u w:val="single"/>
    </w:rPr>
  </w:style>
  <w:style w:type="paragraph" w:styleId="a4">
    <w:name w:val="No Spacing"/>
    <w:qFormat/>
    <w:rsid w:val="00470E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470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B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82;&#1088;&#1086;&#1086;&#1083;&#1100;&#1093;&#1086;&#1074;&#1089;&#1082;&#1086;&#1077;34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8584</Words>
  <Characters>48929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</cp:revision>
  <cp:lastPrinted>2024-03-11T08:49:00Z</cp:lastPrinted>
  <dcterms:created xsi:type="dcterms:W3CDTF">2024-03-11T08:34:00Z</dcterms:created>
  <dcterms:modified xsi:type="dcterms:W3CDTF">2024-03-11T08:52:00Z</dcterms:modified>
</cp:coreProperties>
</file>