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B" w:rsidRDefault="00AE440B" w:rsidP="00AE440B">
      <w:pPr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СОВЕТ</w:t>
      </w:r>
    </w:p>
    <w:p w:rsidR="00AE440B" w:rsidRDefault="00AE440B" w:rsidP="00AE440B">
      <w:pPr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МОКРООЛЬХОВСКОГО СЕЛЬСКОГО  ПОСЕЛЕНИЯ</w:t>
      </w:r>
    </w:p>
    <w:p w:rsidR="00AE440B" w:rsidRDefault="00AE440B" w:rsidP="00AE440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КОТОВСКОГО МУНИЦИПАЛЬНОГО РАЙОНА ВОЛГОГРАДСКОЙ ОБЛАСТИ</w:t>
      </w:r>
    </w:p>
    <w:p w:rsidR="00AE440B" w:rsidRDefault="00AE440B" w:rsidP="00AE440B">
      <w:pPr>
        <w:autoSpaceDE w:val="0"/>
        <w:autoSpaceDN w:val="0"/>
        <w:adjustRightInd w:val="0"/>
        <w:jc w:val="center"/>
        <w:rPr>
          <w:b/>
          <w:bCs/>
        </w:rPr>
      </w:pPr>
    </w:p>
    <w:p w:rsidR="00AE440B" w:rsidRDefault="00AE440B" w:rsidP="00AE44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AE440B" w:rsidRDefault="00AE440B" w:rsidP="00AE44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 21 апреля  2022 года                                                                              № 15/5</w:t>
      </w:r>
    </w:p>
    <w:p w:rsidR="00AE440B" w:rsidRDefault="00AE440B" w:rsidP="00AE440B">
      <w:pPr>
        <w:autoSpaceDE w:val="0"/>
        <w:autoSpaceDN w:val="0"/>
        <w:adjustRightInd w:val="0"/>
        <w:jc w:val="center"/>
        <w:rPr>
          <w:b/>
          <w:bCs/>
        </w:rPr>
      </w:pPr>
    </w:p>
    <w:p w:rsidR="001566F5" w:rsidRDefault="001566F5" w:rsidP="001566F5">
      <w:pPr>
        <w:autoSpaceDE w:val="0"/>
        <w:autoSpaceDN w:val="0"/>
        <w:adjustRightInd w:val="0"/>
        <w:ind w:left="101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Об исполнении бюджета Мокроольховского сельского поселения Котовского муниципального райо</w:t>
      </w:r>
      <w:r w:rsidR="00DB3B44">
        <w:rPr>
          <w:rFonts w:ascii="Times New Roman CYR" w:hAnsi="Times New Roman CYR" w:cs="Times New Roman CYR"/>
          <w:b/>
          <w:bCs/>
        </w:rPr>
        <w:t>на Волгоградской области за 20</w:t>
      </w:r>
      <w:r w:rsidR="00423CB5">
        <w:rPr>
          <w:rFonts w:ascii="Times New Roman CYR" w:hAnsi="Times New Roman CYR" w:cs="Times New Roman CYR"/>
          <w:b/>
          <w:bCs/>
        </w:rPr>
        <w:t>21</w:t>
      </w:r>
      <w:r>
        <w:rPr>
          <w:rFonts w:ascii="Times New Roman CYR" w:hAnsi="Times New Roman CYR" w:cs="Times New Roman CYR"/>
          <w:b/>
          <w:bCs/>
        </w:rPr>
        <w:t xml:space="preserve"> год.</w:t>
      </w:r>
    </w:p>
    <w:p w:rsidR="001566F5" w:rsidRDefault="001566F5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Cs/>
        </w:rPr>
        <w:t>Рассмотрев  представленный после сдачи в Финансовый отдел администрации Котовского муниципального района Волгоградской области годовой отчет об исполнении бюджета Мокроольховского сельского поселения Котовского муниципального район</w:t>
      </w:r>
      <w:r w:rsidR="00423CB5">
        <w:rPr>
          <w:rFonts w:ascii="Times New Roman CYR" w:hAnsi="Times New Roman CYR" w:cs="Times New Roman CYR"/>
          <w:bCs/>
        </w:rPr>
        <w:t xml:space="preserve">а Волгоградской  области за 2021 </w:t>
      </w:r>
      <w:r>
        <w:rPr>
          <w:rFonts w:ascii="Times New Roman CYR" w:hAnsi="Times New Roman CYR" w:cs="Times New Roman CYR"/>
          <w:bCs/>
        </w:rPr>
        <w:t xml:space="preserve">год, подготовленный специалистами администрации Мокроольховского сельского поселения Котовского муниципального района Волгоградской области в соответствии с единой методикой и стандартами бюджетного учета и бюджетной отчетности, Совет Мокроольховского сельского поселения </w:t>
      </w:r>
      <w:r>
        <w:rPr>
          <w:rFonts w:ascii="Times New Roman CYR" w:hAnsi="Times New Roman CYR" w:cs="Times New Roman CYR"/>
          <w:b/>
          <w:bCs/>
        </w:rPr>
        <w:t>отмечает:</w:t>
      </w:r>
      <w:proofErr w:type="gramEnd"/>
    </w:p>
    <w:p w:rsidR="001566F5" w:rsidRPr="005048DD" w:rsidRDefault="00E369B5" w:rsidP="001566F5">
      <w:pPr>
        <w:autoSpaceDE w:val="0"/>
        <w:autoSpaceDN w:val="0"/>
        <w:adjustRightInd w:val="0"/>
        <w:ind w:left="10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</w:rPr>
        <w:t xml:space="preserve">   </w:t>
      </w:r>
      <w:r w:rsidR="001566F5" w:rsidRPr="005048DD">
        <w:rPr>
          <w:rFonts w:ascii="Times New Roman CYR" w:hAnsi="Times New Roman CYR" w:cs="Times New Roman CYR"/>
          <w:b/>
          <w:bCs/>
        </w:rPr>
        <w:t>В бюджет Мокроольховс</w:t>
      </w:r>
      <w:r w:rsidR="00423CB5" w:rsidRPr="005048DD">
        <w:rPr>
          <w:rFonts w:ascii="Times New Roman CYR" w:hAnsi="Times New Roman CYR" w:cs="Times New Roman CYR"/>
          <w:b/>
          <w:bCs/>
        </w:rPr>
        <w:t>кого сельского поселения за 2021</w:t>
      </w:r>
      <w:r w:rsidR="001566F5" w:rsidRPr="005048DD">
        <w:rPr>
          <w:rFonts w:ascii="Times New Roman CYR" w:hAnsi="Times New Roman CYR" w:cs="Times New Roman CYR"/>
          <w:b/>
          <w:bCs/>
        </w:rPr>
        <w:t xml:space="preserve"> год поступили доходы </w:t>
      </w:r>
    </w:p>
    <w:p w:rsidR="001566F5" w:rsidRPr="005048DD" w:rsidRDefault="00450F25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/>
          <w:bCs/>
        </w:rPr>
      </w:pPr>
      <w:r w:rsidRPr="005048DD">
        <w:rPr>
          <w:rFonts w:ascii="Times New Roman CYR" w:hAnsi="Times New Roman CYR" w:cs="Times New Roman CYR"/>
          <w:b/>
          <w:bCs/>
        </w:rPr>
        <w:t xml:space="preserve">в сумме – </w:t>
      </w:r>
      <w:r w:rsidR="00A870A4" w:rsidRPr="005048DD">
        <w:rPr>
          <w:rFonts w:ascii="Times New Roman CYR" w:hAnsi="Times New Roman CYR" w:cs="Times New Roman CYR"/>
          <w:b/>
          <w:bCs/>
        </w:rPr>
        <w:t>9738,3</w:t>
      </w:r>
      <w:r w:rsidR="001566F5" w:rsidRPr="005048DD">
        <w:rPr>
          <w:rFonts w:ascii="Times New Roman CYR" w:hAnsi="Times New Roman CYR" w:cs="Times New Roman CYR"/>
          <w:b/>
          <w:bCs/>
        </w:rPr>
        <w:t xml:space="preserve"> тыс.</w:t>
      </w:r>
      <w:r w:rsidR="00EF79F4" w:rsidRPr="005048DD">
        <w:rPr>
          <w:rFonts w:ascii="Times New Roman CYR" w:hAnsi="Times New Roman CYR" w:cs="Times New Roman CYR"/>
          <w:b/>
          <w:bCs/>
        </w:rPr>
        <w:t xml:space="preserve"> </w:t>
      </w:r>
      <w:r w:rsidR="001566F5" w:rsidRPr="005048DD">
        <w:rPr>
          <w:rFonts w:ascii="Times New Roman CYR" w:hAnsi="Times New Roman CYR" w:cs="Times New Roman CYR"/>
          <w:b/>
          <w:bCs/>
        </w:rPr>
        <w:t>р</w:t>
      </w:r>
      <w:r w:rsidR="00EF79F4" w:rsidRPr="005048DD">
        <w:rPr>
          <w:rFonts w:ascii="Times New Roman CYR" w:hAnsi="Times New Roman CYR" w:cs="Times New Roman CYR"/>
          <w:b/>
          <w:bCs/>
        </w:rPr>
        <w:t>ублей</w:t>
      </w:r>
      <w:r w:rsidRPr="005048DD">
        <w:rPr>
          <w:rFonts w:ascii="Times New Roman CYR" w:hAnsi="Times New Roman CYR" w:cs="Times New Roman CYR"/>
          <w:b/>
          <w:bCs/>
        </w:rPr>
        <w:t xml:space="preserve"> при уточненном плане </w:t>
      </w:r>
      <w:r w:rsidR="00A870A4" w:rsidRPr="005048DD">
        <w:rPr>
          <w:rFonts w:ascii="Times New Roman CYR" w:hAnsi="Times New Roman CYR" w:cs="Times New Roman CYR"/>
          <w:b/>
          <w:bCs/>
        </w:rPr>
        <w:t>9307,7</w:t>
      </w:r>
      <w:r w:rsidR="00374A66" w:rsidRPr="005048DD">
        <w:rPr>
          <w:rFonts w:ascii="Times New Roman CYR" w:hAnsi="Times New Roman CYR" w:cs="Times New Roman CYR"/>
          <w:b/>
          <w:bCs/>
        </w:rPr>
        <w:t xml:space="preserve"> тыс.</w:t>
      </w:r>
      <w:r w:rsidR="00EF79F4" w:rsidRPr="005048DD">
        <w:rPr>
          <w:rFonts w:ascii="Times New Roman CYR" w:hAnsi="Times New Roman CYR" w:cs="Times New Roman CYR"/>
          <w:b/>
          <w:bCs/>
        </w:rPr>
        <w:t xml:space="preserve"> </w:t>
      </w:r>
      <w:r w:rsidR="00374A66" w:rsidRPr="005048DD">
        <w:rPr>
          <w:rFonts w:ascii="Times New Roman CYR" w:hAnsi="Times New Roman CYR" w:cs="Times New Roman CYR"/>
          <w:b/>
          <w:bCs/>
        </w:rPr>
        <w:t>руб</w:t>
      </w:r>
      <w:r w:rsidR="00EF79F4" w:rsidRPr="005048DD">
        <w:rPr>
          <w:rFonts w:ascii="Times New Roman CYR" w:hAnsi="Times New Roman CYR" w:cs="Times New Roman CYR"/>
          <w:b/>
          <w:bCs/>
        </w:rPr>
        <w:t>лей</w:t>
      </w:r>
      <w:r w:rsidR="00374A66" w:rsidRPr="005048DD">
        <w:rPr>
          <w:rFonts w:ascii="Times New Roman CYR" w:hAnsi="Times New Roman CYR" w:cs="Times New Roman CYR"/>
          <w:b/>
          <w:bCs/>
        </w:rPr>
        <w:t xml:space="preserve"> или </w:t>
      </w:r>
      <w:r w:rsidR="00A870A4" w:rsidRPr="005048DD">
        <w:rPr>
          <w:rFonts w:ascii="Times New Roman CYR" w:hAnsi="Times New Roman CYR" w:cs="Times New Roman CYR"/>
          <w:b/>
          <w:bCs/>
        </w:rPr>
        <w:t>104,6</w:t>
      </w:r>
      <w:r w:rsidR="00374A66" w:rsidRPr="005048DD">
        <w:rPr>
          <w:rFonts w:ascii="Times New Roman CYR" w:hAnsi="Times New Roman CYR" w:cs="Times New Roman CYR"/>
          <w:b/>
          <w:bCs/>
        </w:rPr>
        <w:t xml:space="preserve"> </w:t>
      </w:r>
      <w:r w:rsidR="001566F5" w:rsidRPr="005048DD">
        <w:rPr>
          <w:rFonts w:ascii="Times New Roman CYR" w:hAnsi="Times New Roman CYR" w:cs="Times New Roman CYR"/>
          <w:b/>
          <w:bCs/>
        </w:rPr>
        <w:t>%.</w:t>
      </w:r>
    </w:p>
    <w:p w:rsidR="001566F5" w:rsidRDefault="001566F5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Из</w:t>
      </w:r>
      <w:r w:rsidR="00450F25">
        <w:rPr>
          <w:rFonts w:ascii="Times New Roman CYR" w:hAnsi="Times New Roman CYR" w:cs="Times New Roman CYR"/>
          <w:bCs/>
        </w:rPr>
        <w:t xml:space="preserve"> них собственные д</w:t>
      </w:r>
      <w:r w:rsidR="00DB3B44">
        <w:rPr>
          <w:rFonts w:ascii="Times New Roman CYR" w:hAnsi="Times New Roman CYR" w:cs="Times New Roman CYR"/>
          <w:bCs/>
        </w:rPr>
        <w:t>оход</w:t>
      </w:r>
      <w:r w:rsidR="00A870A4">
        <w:rPr>
          <w:rFonts w:ascii="Times New Roman CYR" w:hAnsi="Times New Roman CYR" w:cs="Times New Roman CYR"/>
          <w:bCs/>
        </w:rPr>
        <w:t>ы – 6071,4</w:t>
      </w:r>
      <w:r w:rsidR="00EF79F4">
        <w:rPr>
          <w:rFonts w:ascii="Times New Roman CYR" w:hAnsi="Times New Roman CYR" w:cs="Times New Roman CYR"/>
          <w:bCs/>
        </w:rPr>
        <w:t xml:space="preserve"> тыс. рублей</w:t>
      </w:r>
      <w:r w:rsidR="0044496B">
        <w:rPr>
          <w:rFonts w:ascii="Times New Roman CYR" w:hAnsi="Times New Roman CYR" w:cs="Times New Roman CYR"/>
          <w:bCs/>
        </w:rPr>
        <w:t xml:space="preserve"> или </w:t>
      </w:r>
      <w:r w:rsidR="00A870A4">
        <w:rPr>
          <w:rFonts w:ascii="Times New Roman CYR" w:hAnsi="Times New Roman CYR" w:cs="Times New Roman CYR"/>
          <w:bCs/>
        </w:rPr>
        <w:t xml:space="preserve">107,6 </w:t>
      </w:r>
      <w:r>
        <w:rPr>
          <w:rFonts w:ascii="Times New Roman CYR" w:hAnsi="Times New Roman CYR" w:cs="Times New Roman CYR"/>
          <w:bCs/>
        </w:rPr>
        <w:t>%</w:t>
      </w:r>
      <w:r w:rsidR="00EF79F4">
        <w:rPr>
          <w:rFonts w:ascii="Times New Roman CYR" w:hAnsi="Times New Roman CYR" w:cs="Times New Roman CYR"/>
          <w:bCs/>
        </w:rPr>
        <w:t xml:space="preserve"> от </w:t>
      </w:r>
      <w:r w:rsidR="009202BD">
        <w:rPr>
          <w:rFonts w:ascii="Times New Roman CYR" w:hAnsi="Times New Roman CYR" w:cs="Times New Roman CYR"/>
          <w:bCs/>
        </w:rPr>
        <w:t>утвержденных бюджетных назначений.</w:t>
      </w:r>
    </w:p>
    <w:p w:rsidR="00EE1EDE" w:rsidRDefault="001566F5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Из общей суммы доходов</w:t>
      </w:r>
      <w:r w:rsidR="00EE1EDE">
        <w:rPr>
          <w:rFonts w:ascii="Times New Roman CYR" w:hAnsi="Times New Roman CYR" w:cs="Times New Roman CYR"/>
          <w:bCs/>
        </w:rPr>
        <w:t>:</w:t>
      </w:r>
    </w:p>
    <w:p w:rsidR="001566F5" w:rsidRDefault="00DB3B44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- дотации</w:t>
      </w:r>
      <w:r w:rsidR="00EE1EDE">
        <w:rPr>
          <w:rFonts w:ascii="Times New Roman CYR" w:hAnsi="Times New Roman CYR" w:cs="Times New Roman CYR"/>
          <w:bCs/>
        </w:rPr>
        <w:t xml:space="preserve"> </w:t>
      </w:r>
      <w:r w:rsidR="001566F5">
        <w:rPr>
          <w:rFonts w:ascii="Times New Roman CYR" w:hAnsi="Times New Roman CYR" w:cs="Times New Roman CYR"/>
          <w:bCs/>
        </w:rPr>
        <w:t xml:space="preserve"> на выравнивание бюджетной обеспеченн</w:t>
      </w:r>
      <w:r w:rsidR="00374A66">
        <w:rPr>
          <w:rFonts w:ascii="Times New Roman CYR" w:hAnsi="Times New Roman CYR" w:cs="Times New Roman CYR"/>
          <w:bCs/>
        </w:rPr>
        <w:t>ости поступило 1722</w:t>
      </w:r>
      <w:r w:rsidR="001566F5">
        <w:rPr>
          <w:rFonts w:ascii="Times New Roman CYR" w:hAnsi="Times New Roman CYR" w:cs="Times New Roman CYR"/>
          <w:bCs/>
        </w:rPr>
        <w:t>,0 тыс.</w:t>
      </w:r>
      <w:r w:rsidR="00EF79F4">
        <w:rPr>
          <w:rFonts w:ascii="Times New Roman CYR" w:hAnsi="Times New Roman CYR" w:cs="Times New Roman CYR"/>
          <w:bCs/>
        </w:rPr>
        <w:t xml:space="preserve"> </w:t>
      </w:r>
      <w:r w:rsidR="001566F5">
        <w:rPr>
          <w:rFonts w:ascii="Times New Roman CYR" w:hAnsi="Times New Roman CYR" w:cs="Times New Roman CYR"/>
          <w:bCs/>
        </w:rPr>
        <w:t>рублей и</w:t>
      </w:r>
      <w:r w:rsidR="00EE1EDE">
        <w:rPr>
          <w:rFonts w:ascii="Times New Roman CYR" w:hAnsi="Times New Roman CYR" w:cs="Times New Roman CYR"/>
          <w:bCs/>
        </w:rPr>
        <w:t>ли 100% к бюджетным назначениям;</w:t>
      </w:r>
    </w:p>
    <w:p w:rsidR="001566F5" w:rsidRDefault="00EE1EDE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с</w:t>
      </w:r>
      <w:r w:rsidR="001566F5">
        <w:rPr>
          <w:rFonts w:ascii="Times New Roman CYR" w:hAnsi="Times New Roman CYR" w:cs="Times New Roman CYR"/>
          <w:bCs/>
        </w:rPr>
        <w:t xml:space="preserve">убвенций </w:t>
      </w:r>
      <w:r>
        <w:rPr>
          <w:rFonts w:ascii="Times New Roman CYR" w:hAnsi="Times New Roman CYR" w:cs="Times New Roman CYR"/>
          <w:bCs/>
        </w:rPr>
        <w:t>бюджету поселения</w:t>
      </w:r>
      <w:r w:rsidR="00A870A4">
        <w:rPr>
          <w:rFonts w:ascii="Times New Roman CYR" w:hAnsi="Times New Roman CYR" w:cs="Times New Roman CYR"/>
          <w:bCs/>
        </w:rPr>
        <w:t xml:space="preserve"> на выполнение передаваемых полномочий</w:t>
      </w:r>
      <w:r>
        <w:rPr>
          <w:rFonts w:ascii="Times New Roman CYR" w:hAnsi="Times New Roman CYR" w:cs="Times New Roman CYR"/>
          <w:bCs/>
        </w:rPr>
        <w:t xml:space="preserve"> поступило </w:t>
      </w:r>
      <w:r w:rsidR="00A870A4">
        <w:rPr>
          <w:rFonts w:ascii="Times New Roman CYR" w:hAnsi="Times New Roman CYR" w:cs="Times New Roman CYR"/>
          <w:bCs/>
        </w:rPr>
        <w:t>4,0</w:t>
      </w:r>
      <w:r w:rsidR="001566F5">
        <w:rPr>
          <w:rFonts w:ascii="Times New Roman CYR" w:hAnsi="Times New Roman CYR" w:cs="Times New Roman CYR"/>
          <w:bCs/>
        </w:rPr>
        <w:t xml:space="preserve"> тыс.</w:t>
      </w:r>
      <w:r w:rsidR="00EF79F4">
        <w:rPr>
          <w:rFonts w:ascii="Times New Roman CYR" w:hAnsi="Times New Roman CYR" w:cs="Times New Roman CYR"/>
          <w:bCs/>
        </w:rPr>
        <w:t xml:space="preserve"> </w:t>
      </w:r>
      <w:r w:rsidR="001566F5">
        <w:rPr>
          <w:rFonts w:ascii="Times New Roman CYR" w:hAnsi="Times New Roman CYR" w:cs="Times New Roman CYR"/>
          <w:bCs/>
        </w:rPr>
        <w:t xml:space="preserve">рублей или 100% </w:t>
      </w:r>
      <w:r>
        <w:rPr>
          <w:rFonts w:ascii="Times New Roman CYR" w:hAnsi="Times New Roman CYR" w:cs="Times New Roman CYR"/>
          <w:bCs/>
        </w:rPr>
        <w:t>к годовым бюджетным назначениям;</w:t>
      </w:r>
    </w:p>
    <w:p w:rsidR="00A870A4" w:rsidRDefault="00A870A4" w:rsidP="00A870A4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субвенций бюджету поселения на осуществление первичного воинского учета на территориях, где отсутствуют военные комиссариаты 85,8 тыс. рублей или 100% к годовым бюджетным назначениям;</w:t>
      </w:r>
    </w:p>
    <w:p w:rsidR="001566F5" w:rsidRDefault="00911A68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прочих межбюджетных трансфертов</w:t>
      </w:r>
      <w:r w:rsidR="00A870A4">
        <w:rPr>
          <w:rFonts w:ascii="Times New Roman CYR" w:hAnsi="Times New Roman CYR" w:cs="Times New Roman CYR"/>
          <w:bCs/>
        </w:rPr>
        <w:t>,</w:t>
      </w:r>
      <w:r w:rsidR="00EF79F4"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передаваемые</w:t>
      </w:r>
      <w:proofErr w:type="gramEnd"/>
      <w:r w:rsidR="001566F5">
        <w:rPr>
          <w:rFonts w:ascii="Times New Roman CYR" w:hAnsi="Times New Roman CYR" w:cs="Times New Roman CYR"/>
          <w:bCs/>
        </w:rPr>
        <w:t xml:space="preserve"> бюджетам сел</w:t>
      </w:r>
      <w:r w:rsidR="00E369B5">
        <w:rPr>
          <w:rFonts w:ascii="Times New Roman CYR" w:hAnsi="Times New Roman CYR" w:cs="Times New Roman CYR"/>
          <w:bCs/>
        </w:rPr>
        <w:t xml:space="preserve">ьских поселений поступило 1844,0 </w:t>
      </w:r>
      <w:r w:rsidR="001566F5">
        <w:rPr>
          <w:rFonts w:ascii="Times New Roman CYR" w:hAnsi="Times New Roman CYR" w:cs="Times New Roman CYR"/>
          <w:bCs/>
        </w:rPr>
        <w:t>тыс.</w:t>
      </w:r>
      <w:r w:rsidR="00EF79F4">
        <w:rPr>
          <w:rFonts w:ascii="Times New Roman CYR" w:hAnsi="Times New Roman CYR" w:cs="Times New Roman CYR"/>
          <w:bCs/>
        </w:rPr>
        <w:t xml:space="preserve"> </w:t>
      </w:r>
      <w:r w:rsidR="001566F5">
        <w:rPr>
          <w:rFonts w:ascii="Times New Roman CYR" w:hAnsi="Times New Roman CYR" w:cs="Times New Roman CYR"/>
          <w:bCs/>
        </w:rPr>
        <w:t xml:space="preserve">рублей или 100% </w:t>
      </w:r>
      <w:r w:rsidR="00EE1EDE">
        <w:rPr>
          <w:rFonts w:ascii="Times New Roman CYR" w:hAnsi="Times New Roman CYR" w:cs="Times New Roman CYR"/>
          <w:bCs/>
        </w:rPr>
        <w:t>к годовым бюджетным назначениям;</w:t>
      </w:r>
    </w:p>
    <w:p w:rsidR="00EE1EDE" w:rsidRDefault="00EE1EDE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A870A4">
        <w:rPr>
          <w:rFonts w:ascii="Times New Roman CYR" w:hAnsi="Times New Roman CYR" w:cs="Times New Roman CYR"/>
          <w:bCs/>
        </w:rPr>
        <w:t>межбюджетные трансферты</w:t>
      </w:r>
      <w:r w:rsidR="00EF79F4">
        <w:rPr>
          <w:rFonts w:ascii="Times New Roman CYR" w:hAnsi="Times New Roman CYR" w:cs="Times New Roman CYR"/>
          <w:bCs/>
        </w:rPr>
        <w:t>, передаваемые бю</w:t>
      </w:r>
      <w:r w:rsidR="00A870A4">
        <w:rPr>
          <w:rFonts w:ascii="Times New Roman CYR" w:hAnsi="Times New Roman CYR" w:cs="Times New Roman CYR"/>
          <w:bCs/>
        </w:rPr>
        <w:t>джетам сельских поселений из бюджетов муниципальных районов</w:t>
      </w:r>
      <w:r w:rsidR="00EF79F4">
        <w:rPr>
          <w:rFonts w:ascii="Times New Roman CYR" w:hAnsi="Times New Roman CYR" w:cs="Times New Roman CYR"/>
          <w:bCs/>
        </w:rPr>
        <w:t xml:space="preserve"> на осуществление части полномочий по решению вопросов местного значения в соответствии с заключен</w:t>
      </w:r>
      <w:r w:rsidR="005006A7">
        <w:rPr>
          <w:rFonts w:ascii="Times New Roman CYR" w:hAnsi="Times New Roman CYR" w:cs="Times New Roman CYR"/>
          <w:bCs/>
        </w:rPr>
        <w:t>ными соглашениями поступило 11,1</w:t>
      </w:r>
      <w:r w:rsidR="00A870A4">
        <w:rPr>
          <w:rFonts w:ascii="Times New Roman CYR" w:hAnsi="Times New Roman CYR" w:cs="Times New Roman CYR"/>
          <w:bCs/>
        </w:rPr>
        <w:t xml:space="preserve"> тыс. рублей или 100% </w:t>
      </w:r>
      <w:r w:rsidR="00EF79F4">
        <w:rPr>
          <w:rFonts w:ascii="Times New Roman CYR" w:hAnsi="Times New Roman CYR" w:cs="Times New Roman CYR"/>
          <w:bCs/>
        </w:rPr>
        <w:t xml:space="preserve"> к годовым бюджетным назначениям.</w:t>
      </w:r>
    </w:p>
    <w:p w:rsidR="00E369B5" w:rsidRPr="005048DD" w:rsidRDefault="001566F5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/>
          <w:bCs/>
        </w:rPr>
      </w:pPr>
      <w:r w:rsidRPr="005048DD">
        <w:rPr>
          <w:rFonts w:ascii="Times New Roman CYR" w:hAnsi="Times New Roman CYR" w:cs="Times New Roman CYR"/>
          <w:b/>
          <w:bCs/>
        </w:rPr>
        <w:t xml:space="preserve">   По расходам исполнение бюд</w:t>
      </w:r>
      <w:r w:rsidR="00563616" w:rsidRPr="005048DD">
        <w:rPr>
          <w:rFonts w:ascii="Times New Roman CYR" w:hAnsi="Times New Roman CYR" w:cs="Times New Roman CYR"/>
          <w:b/>
          <w:bCs/>
        </w:rPr>
        <w:t xml:space="preserve">жета поселения составило </w:t>
      </w:r>
      <w:r w:rsidR="00E369B5" w:rsidRPr="005048DD">
        <w:rPr>
          <w:rFonts w:ascii="Times New Roman CYR" w:hAnsi="Times New Roman CYR" w:cs="Times New Roman CYR"/>
          <w:b/>
          <w:bCs/>
        </w:rPr>
        <w:t>8683</w:t>
      </w:r>
      <w:r w:rsidR="009202BD" w:rsidRPr="005048DD">
        <w:rPr>
          <w:rFonts w:ascii="Times New Roman CYR" w:hAnsi="Times New Roman CYR" w:cs="Times New Roman CYR"/>
          <w:b/>
          <w:bCs/>
        </w:rPr>
        <w:t>,5</w:t>
      </w:r>
      <w:r w:rsidR="00EE1EDE" w:rsidRPr="005048DD">
        <w:rPr>
          <w:rFonts w:ascii="Times New Roman CYR" w:hAnsi="Times New Roman CYR" w:cs="Times New Roman CYR"/>
          <w:b/>
          <w:bCs/>
        </w:rPr>
        <w:t xml:space="preserve"> тыс.</w:t>
      </w:r>
      <w:r w:rsidR="00E274CD" w:rsidRPr="005048DD">
        <w:rPr>
          <w:rFonts w:ascii="Times New Roman CYR" w:hAnsi="Times New Roman CYR" w:cs="Times New Roman CYR"/>
          <w:b/>
          <w:bCs/>
        </w:rPr>
        <w:t xml:space="preserve"> </w:t>
      </w:r>
      <w:r w:rsidR="00E369B5" w:rsidRPr="005048DD">
        <w:rPr>
          <w:rFonts w:ascii="Times New Roman CYR" w:hAnsi="Times New Roman CYR" w:cs="Times New Roman CYR"/>
          <w:b/>
          <w:bCs/>
        </w:rPr>
        <w:t xml:space="preserve">рублей или </w:t>
      </w:r>
    </w:p>
    <w:p w:rsidR="001566F5" w:rsidRPr="005048DD" w:rsidRDefault="00E369B5" w:rsidP="00E369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5048DD">
        <w:rPr>
          <w:rFonts w:ascii="Times New Roman CYR" w:hAnsi="Times New Roman CYR" w:cs="Times New Roman CYR"/>
          <w:b/>
          <w:bCs/>
        </w:rPr>
        <w:t>84,4</w:t>
      </w:r>
      <w:r w:rsidR="00EE1EDE" w:rsidRPr="005048DD">
        <w:rPr>
          <w:rFonts w:ascii="Times New Roman CYR" w:hAnsi="Times New Roman CYR" w:cs="Times New Roman CYR"/>
          <w:b/>
          <w:bCs/>
        </w:rPr>
        <w:t xml:space="preserve"> </w:t>
      </w:r>
      <w:r w:rsidR="001566F5" w:rsidRPr="005048DD">
        <w:rPr>
          <w:rFonts w:ascii="Times New Roman CYR" w:hAnsi="Times New Roman CYR" w:cs="Times New Roman CYR"/>
          <w:b/>
          <w:bCs/>
        </w:rPr>
        <w:t>% к годовым бюджетным</w:t>
      </w:r>
      <w:r w:rsidRPr="005048DD">
        <w:rPr>
          <w:rFonts w:ascii="Times New Roman CYR" w:hAnsi="Times New Roman CYR" w:cs="Times New Roman CYR"/>
          <w:b/>
          <w:bCs/>
        </w:rPr>
        <w:t xml:space="preserve"> назначениям в сумме 10289,6</w:t>
      </w:r>
      <w:r w:rsidR="00EE1EDE" w:rsidRPr="005048DD">
        <w:rPr>
          <w:rFonts w:ascii="Times New Roman CYR" w:hAnsi="Times New Roman CYR" w:cs="Times New Roman CYR"/>
          <w:b/>
          <w:bCs/>
        </w:rPr>
        <w:t xml:space="preserve"> </w:t>
      </w:r>
      <w:r w:rsidR="001566F5" w:rsidRPr="005048DD">
        <w:rPr>
          <w:rFonts w:ascii="Times New Roman CYR" w:hAnsi="Times New Roman CYR" w:cs="Times New Roman CYR"/>
          <w:b/>
          <w:bCs/>
        </w:rPr>
        <w:t>тыс.</w:t>
      </w:r>
      <w:r w:rsidR="00E274CD" w:rsidRPr="005048DD">
        <w:rPr>
          <w:rFonts w:ascii="Times New Roman CYR" w:hAnsi="Times New Roman CYR" w:cs="Times New Roman CYR"/>
          <w:b/>
          <w:bCs/>
        </w:rPr>
        <w:t xml:space="preserve"> </w:t>
      </w:r>
      <w:r w:rsidR="001566F5" w:rsidRPr="005048DD">
        <w:rPr>
          <w:rFonts w:ascii="Times New Roman CYR" w:hAnsi="Times New Roman CYR" w:cs="Times New Roman CYR"/>
          <w:b/>
          <w:bCs/>
        </w:rPr>
        <w:t>рублей.</w:t>
      </w:r>
    </w:p>
    <w:p w:rsidR="002D0C93" w:rsidRDefault="001566F5" w:rsidP="002D0C93">
      <w:pPr>
        <w:jc w:val="both"/>
        <w:rPr>
          <w:rFonts w:ascii="Times New Roman CYR" w:hAnsi="Times New Roman CYR" w:cs="Times New Roman CYR"/>
          <w:bCs/>
        </w:rPr>
      </w:pPr>
      <w:proofErr w:type="gramStart"/>
      <w:r>
        <w:rPr>
          <w:rFonts w:ascii="Times New Roman CYR" w:hAnsi="Times New Roman CYR" w:cs="Times New Roman CYR"/>
          <w:bCs/>
        </w:rPr>
        <w:t>Из н</w:t>
      </w:r>
      <w:r w:rsidR="00E369B5">
        <w:rPr>
          <w:rFonts w:ascii="Times New Roman CYR" w:hAnsi="Times New Roman CYR" w:cs="Times New Roman CYR"/>
          <w:bCs/>
        </w:rPr>
        <w:t>их: общегосударственные – 3260</w:t>
      </w:r>
      <w:r w:rsidR="00380AB8">
        <w:rPr>
          <w:rFonts w:ascii="Times New Roman CYR" w:hAnsi="Times New Roman CYR" w:cs="Times New Roman CYR"/>
          <w:bCs/>
        </w:rPr>
        <w:t>,4</w:t>
      </w:r>
      <w:r>
        <w:rPr>
          <w:rFonts w:ascii="Times New Roman CYR" w:hAnsi="Times New Roman CYR" w:cs="Times New Roman CYR"/>
          <w:bCs/>
        </w:rPr>
        <w:t xml:space="preserve"> тыс.</w:t>
      </w:r>
      <w:r w:rsidR="00E274C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руб</w:t>
      </w:r>
      <w:r w:rsidR="00E274CD">
        <w:rPr>
          <w:rFonts w:ascii="Times New Roman CYR" w:hAnsi="Times New Roman CYR" w:cs="Times New Roman CYR"/>
          <w:bCs/>
        </w:rPr>
        <w:t xml:space="preserve">лей, национальная </w:t>
      </w:r>
      <w:r w:rsidR="00E369B5">
        <w:rPr>
          <w:rFonts w:ascii="Times New Roman CYR" w:hAnsi="Times New Roman CYR" w:cs="Times New Roman CYR"/>
          <w:bCs/>
        </w:rPr>
        <w:t>оборона – 85,8</w:t>
      </w:r>
      <w:r>
        <w:rPr>
          <w:rFonts w:ascii="Times New Roman CYR" w:hAnsi="Times New Roman CYR" w:cs="Times New Roman CYR"/>
          <w:bCs/>
        </w:rPr>
        <w:t xml:space="preserve"> тыс.</w:t>
      </w:r>
      <w:proofErr w:type="gramEnd"/>
      <w:r w:rsidR="00E274CD"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 xml:space="preserve">рублей, </w:t>
      </w:r>
      <w:r w:rsidR="00E274CD">
        <w:rPr>
          <w:rFonts w:ascii="Times New Roman CYR" w:hAnsi="Times New Roman CYR" w:cs="Times New Roman CYR"/>
          <w:bCs/>
        </w:rPr>
        <w:t xml:space="preserve"> национальная безопасность и правоох</w:t>
      </w:r>
      <w:r w:rsidR="00380AB8">
        <w:rPr>
          <w:rFonts w:ascii="Times New Roman CYR" w:hAnsi="Times New Roman CYR" w:cs="Times New Roman CYR"/>
          <w:bCs/>
        </w:rPr>
        <w:t xml:space="preserve">ранительная </w:t>
      </w:r>
      <w:r w:rsidR="00E369B5">
        <w:rPr>
          <w:rFonts w:ascii="Times New Roman CYR" w:hAnsi="Times New Roman CYR" w:cs="Times New Roman CYR"/>
          <w:bCs/>
        </w:rPr>
        <w:t>деятельность – 392,8 национальная</w:t>
      </w:r>
      <w:r>
        <w:rPr>
          <w:rFonts w:ascii="Times New Roman CYR" w:hAnsi="Times New Roman CYR" w:cs="Times New Roman CYR"/>
          <w:bCs/>
        </w:rPr>
        <w:t xml:space="preserve"> экон</w:t>
      </w:r>
      <w:r w:rsidR="00E369B5">
        <w:rPr>
          <w:rFonts w:ascii="Times New Roman CYR" w:hAnsi="Times New Roman CYR" w:cs="Times New Roman CYR"/>
          <w:bCs/>
        </w:rPr>
        <w:t>омика – 1902,6</w:t>
      </w:r>
      <w:r>
        <w:rPr>
          <w:rFonts w:ascii="Times New Roman CYR" w:hAnsi="Times New Roman CYR" w:cs="Times New Roman CYR"/>
          <w:bCs/>
        </w:rPr>
        <w:t xml:space="preserve"> тыс.</w:t>
      </w:r>
      <w:r w:rsidR="00E274C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рублей, </w:t>
      </w:r>
      <w:r w:rsidR="00E274CD">
        <w:rPr>
          <w:rFonts w:ascii="Times New Roman CYR" w:hAnsi="Times New Roman CYR" w:cs="Times New Roman CYR"/>
          <w:bCs/>
        </w:rPr>
        <w:t>жилищно-</w:t>
      </w:r>
      <w:r w:rsidR="00563616">
        <w:rPr>
          <w:rFonts w:ascii="Times New Roman CYR" w:hAnsi="Times New Roman CYR" w:cs="Times New Roman CYR"/>
          <w:bCs/>
        </w:rPr>
        <w:t xml:space="preserve">коммунальное хозяйство – </w:t>
      </w:r>
      <w:r w:rsidR="00E369B5">
        <w:rPr>
          <w:rFonts w:ascii="Times New Roman CYR" w:hAnsi="Times New Roman CYR" w:cs="Times New Roman CYR"/>
          <w:bCs/>
        </w:rPr>
        <w:t>448,8</w:t>
      </w:r>
      <w:r w:rsidR="00563616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тыс.</w:t>
      </w:r>
      <w:r w:rsidR="00E274CD">
        <w:rPr>
          <w:rFonts w:ascii="Times New Roman CYR" w:hAnsi="Times New Roman CYR" w:cs="Times New Roman CYR"/>
          <w:bCs/>
        </w:rPr>
        <w:t xml:space="preserve"> </w:t>
      </w:r>
      <w:r w:rsidR="00EE1EDE">
        <w:rPr>
          <w:rFonts w:ascii="Times New Roman CYR" w:hAnsi="Times New Roman CYR" w:cs="Times New Roman CYR"/>
          <w:bCs/>
        </w:rPr>
        <w:t xml:space="preserve">рублей, </w:t>
      </w:r>
      <w:r w:rsidR="00380AB8">
        <w:rPr>
          <w:rFonts w:ascii="Times New Roman CYR" w:hAnsi="Times New Roman CYR" w:cs="Times New Roman CYR"/>
          <w:bCs/>
        </w:rPr>
        <w:t>ку</w:t>
      </w:r>
      <w:r w:rsidR="00E369B5">
        <w:rPr>
          <w:rFonts w:ascii="Times New Roman CYR" w:hAnsi="Times New Roman CYR" w:cs="Times New Roman CYR"/>
          <w:bCs/>
        </w:rPr>
        <w:t>льтура и кинема</w:t>
      </w:r>
      <w:r w:rsidR="00051981">
        <w:rPr>
          <w:rFonts w:ascii="Times New Roman CYR" w:hAnsi="Times New Roman CYR" w:cs="Times New Roman CYR"/>
          <w:bCs/>
        </w:rPr>
        <w:t>тография – 2502,6</w:t>
      </w:r>
      <w:r>
        <w:rPr>
          <w:rFonts w:ascii="Times New Roman CYR" w:hAnsi="Times New Roman CYR" w:cs="Times New Roman CYR"/>
          <w:bCs/>
        </w:rPr>
        <w:t xml:space="preserve"> тыс.</w:t>
      </w:r>
      <w:r w:rsidR="00E274C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ру</w:t>
      </w:r>
      <w:r w:rsidR="00380AB8">
        <w:rPr>
          <w:rFonts w:ascii="Times New Roman CYR" w:hAnsi="Times New Roman CYR" w:cs="Times New Roman CYR"/>
          <w:bCs/>
        </w:rPr>
        <w:t>блей, социальная политика – 45,5</w:t>
      </w:r>
      <w:r>
        <w:rPr>
          <w:rFonts w:ascii="Times New Roman CYR" w:hAnsi="Times New Roman CYR" w:cs="Times New Roman CYR"/>
          <w:bCs/>
        </w:rPr>
        <w:t xml:space="preserve"> тыс.</w:t>
      </w:r>
      <w:r w:rsidR="00E274C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рублей, сре</w:t>
      </w:r>
      <w:r w:rsidR="00563616">
        <w:rPr>
          <w:rFonts w:ascii="Times New Roman CYR" w:hAnsi="Times New Roman CYR" w:cs="Times New Roman CYR"/>
          <w:bCs/>
        </w:rPr>
        <w:t>дства массовой ин</w:t>
      </w:r>
      <w:r w:rsidR="00E369B5">
        <w:rPr>
          <w:rFonts w:ascii="Times New Roman CYR" w:hAnsi="Times New Roman CYR" w:cs="Times New Roman CYR"/>
          <w:bCs/>
        </w:rPr>
        <w:t>формации – 45,0</w:t>
      </w:r>
      <w:r>
        <w:rPr>
          <w:rFonts w:ascii="Times New Roman CYR" w:hAnsi="Times New Roman CYR" w:cs="Times New Roman CYR"/>
          <w:bCs/>
        </w:rPr>
        <w:t xml:space="preserve"> тыс.</w:t>
      </w:r>
      <w:r w:rsidR="00E274C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рублей. </w:t>
      </w:r>
      <w:proofErr w:type="gramEnd"/>
    </w:p>
    <w:p w:rsidR="002D0C93" w:rsidRDefault="002D0C93" w:rsidP="002D0C93">
      <w:pPr>
        <w:jc w:val="both"/>
      </w:pPr>
      <w:r>
        <w:rPr>
          <w:rFonts w:ascii="Times New Roman CYR" w:hAnsi="Times New Roman CYR" w:cs="Times New Roman CYR"/>
          <w:bCs/>
        </w:rPr>
        <w:t xml:space="preserve">   </w:t>
      </w:r>
      <w:r w:rsidR="008920C7">
        <w:rPr>
          <w:rFonts w:ascii="Times New Roman CYR" w:hAnsi="Times New Roman CYR" w:cs="Times New Roman CYR"/>
          <w:bCs/>
        </w:rPr>
        <w:t>Профицит</w:t>
      </w:r>
      <w:r w:rsidR="00C212E9">
        <w:rPr>
          <w:rFonts w:ascii="Times New Roman CYR" w:hAnsi="Times New Roman CYR" w:cs="Times New Roman CYR"/>
          <w:bCs/>
        </w:rPr>
        <w:t xml:space="preserve"> </w:t>
      </w:r>
      <w:r w:rsidR="001566F5">
        <w:rPr>
          <w:rFonts w:ascii="Times New Roman CYR" w:hAnsi="Times New Roman CYR" w:cs="Times New Roman CYR"/>
          <w:bCs/>
        </w:rPr>
        <w:t xml:space="preserve">бюджета  на конец года сложился в сумме </w:t>
      </w:r>
      <w:r w:rsidR="002D37FF">
        <w:rPr>
          <w:rFonts w:ascii="Times New Roman CYR" w:hAnsi="Times New Roman CYR" w:cs="Times New Roman CYR"/>
          <w:bCs/>
        </w:rPr>
        <w:t>1054,9</w:t>
      </w:r>
      <w:r w:rsidR="00E274CD">
        <w:rPr>
          <w:rFonts w:ascii="Times New Roman CYR" w:hAnsi="Times New Roman CYR" w:cs="Times New Roman CYR"/>
          <w:bCs/>
        </w:rPr>
        <w:t xml:space="preserve"> </w:t>
      </w:r>
      <w:r w:rsidR="00C212E9">
        <w:rPr>
          <w:rFonts w:ascii="Times New Roman CYR" w:hAnsi="Times New Roman CYR" w:cs="Times New Roman CYR"/>
          <w:bCs/>
        </w:rPr>
        <w:t>тыс.</w:t>
      </w:r>
      <w:r w:rsidR="00E274CD">
        <w:rPr>
          <w:rFonts w:ascii="Times New Roman CYR" w:hAnsi="Times New Roman CYR" w:cs="Times New Roman CYR"/>
          <w:bCs/>
        </w:rPr>
        <w:t xml:space="preserve"> </w:t>
      </w:r>
      <w:r w:rsidR="001566F5">
        <w:rPr>
          <w:rFonts w:ascii="Times New Roman CYR" w:hAnsi="Times New Roman CYR" w:cs="Times New Roman CYR"/>
          <w:bCs/>
        </w:rPr>
        <w:t>рублей.</w:t>
      </w:r>
      <w:r w:rsidRPr="002D0C93">
        <w:t xml:space="preserve"> </w:t>
      </w:r>
    </w:p>
    <w:p w:rsidR="002D0C93" w:rsidRDefault="002D0C93" w:rsidP="002D0C93">
      <w:pPr>
        <w:jc w:val="both"/>
      </w:pPr>
      <w:r>
        <w:t xml:space="preserve">   </w:t>
      </w:r>
      <w:r w:rsidR="00B01A5E">
        <w:t xml:space="preserve">Численность муниципальных служащих и </w:t>
      </w:r>
      <w:proofErr w:type="gramStart"/>
      <w:r w:rsidR="00B01A5E">
        <w:t xml:space="preserve">лиц, замещающих муниципальные должности администрации </w:t>
      </w:r>
      <w:r w:rsidR="00B01A5E">
        <w:rPr>
          <w:rFonts w:ascii="Times New Roman CYR" w:hAnsi="Times New Roman CYR" w:cs="Times New Roman CYR"/>
          <w:bCs/>
        </w:rPr>
        <w:t>Мокроольховского сельского поселения за 2021  год составили</w:t>
      </w:r>
      <w:proofErr w:type="gramEnd"/>
      <w:r w:rsidR="00B01A5E">
        <w:rPr>
          <w:rFonts w:ascii="Times New Roman CYR" w:hAnsi="Times New Roman CYR" w:cs="Times New Roman CYR"/>
          <w:bCs/>
        </w:rPr>
        <w:t xml:space="preserve"> 5 человек</w:t>
      </w:r>
      <w:r w:rsidR="00B01A5E">
        <w:t>, работников администрации 8 человек, расходы на оплату труда с начислениями   составили – 2344,1 тыс. рублей.</w:t>
      </w:r>
    </w:p>
    <w:p w:rsidR="002D0C93" w:rsidRDefault="002D0C93" w:rsidP="002D0C93">
      <w:pPr>
        <w:jc w:val="both"/>
      </w:pPr>
      <w:r>
        <w:t xml:space="preserve">   Численность работников муниципальных учреждений администрации Мокроольховского сельского посе</w:t>
      </w:r>
      <w:r w:rsidR="00E4649F">
        <w:t>ления за 2021</w:t>
      </w:r>
      <w:r w:rsidR="005A72E8">
        <w:t xml:space="preserve"> год составили 6</w:t>
      </w:r>
      <w:r>
        <w:t xml:space="preserve"> человек, расходы на оплату труда с</w:t>
      </w:r>
      <w:r w:rsidR="005A72E8">
        <w:t xml:space="preserve"> начислениями составили  -</w:t>
      </w:r>
      <w:r w:rsidR="005048DD">
        <w:t>1437,3</w:t>
      </w:r>
      <w:r>
        <w:t xml:space="preserve"> тыс. руб.</w:t>
      </w:r>
    </w:p>
    <w:p w:rsidR="001566F5" w:rsidRDefault="001566F5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Произведя оценку исполнения бюджета Мокроольховского сельского поселения, Совет Мокроольховского сельского поселения </w:t>
      </w:r>
      <w:r>
        <w:rPr>
          <w:rFonts w:ascii="Times New Roman CYR" w:hAnsi="Times New Roman CYR" w:cs="Times New Roman CYR"/>
          <w:b/>
          <w:bCs/>
        </w:rPr>
        <w:t>РЕШИЛ:</w:t>
      </w:r>
    </w:p>
    <w:p w:rsidR="001566F5" w:rsidRDefault="001566F5" w:rsidP="002C07BB">
      <w:pPr>
        <w:pStyle w:val="a7"/>
        <w:autoSpaceDE w:val="0"/>
        <w:autoSpaceDN w:val="0"/>
        <w:adjustRightInd w:val="0"/>
        <w:ind w:left="461"/>
        <w:jc w:val="both"/>
        <w:rPr>
          <w:rFonts w:ascii="Times New Roman CYR" w:hAnsi="Times New Roman CYR" w:cs="Times New Roman CYR"/>
          <w:bCs/>
        </w:rPr>
      </w:pPr>
      <w:r w:rsidRPr="002C07BB">
        <w:rPr>
          <w:rFonts w:ascii="Times New Roman CYR" w:hAnsi="Times New Roman CYR" w:cs="Times New Roman CYR"/>
          <w:bCs/>
        </w:rPr>
        <w:t>Утвердить исполнение бюджета Мокроольховск</w:t>
      </w:r>
      <w:r w:rsidR="00911A68">
        <w:rPr>
          <w:rFonts w:ascii="Times New Roman CYR" w:hAnsi="Times New Roman CYR" w:cs="Times New Roman CYR"/>
          <w:bCs/>
        </w:rPr>
        <w:t>ого сельского поселения</w:t>
      </w:r>
      <w:r w:rsidR="005048DD">
        <w:rPr>
          <w:rFonts w:ascii="Times New Roman CYR" w:hAnsi="Times New Roman CYR" w:cs="Times New Roman CYR"/>
          <w:bCs/>
        </w:rPr>
        <w:t xml:space="preserve"> за 2021</w:t>
      </w:r>
      <w:r w:rsidRPr="002C07BB">
        <w:rPr>
          <w:rFonts w:ascii="Times New Roman CYR" w:hAnsi="Times New Roman CYR" w:cs="Times New Roman CYR"/>
          <w:bCs/>
        </w:rPr>
        <w:t xml:space="preserve"> год </w:t>
      </w:r>
      <w:r w:rsidR="00AE161A" w:rsidRPr="002C07BB">
        <w:rPr>
          <w:rFonts w:ascii="Times New Roman CYR" w:hAnsi="Times New Roman CYR" w:cs="Times New Roman CYR"/>
          <w:bCs/>
        </w:rPr>
        <w:t xml:space="preserve">по доходам в сумме </w:t>
      </w:r>
      <w:r w:rsidR="005048DD">
        <w:rPr>
          <w:rFonts w:ascii="Times New Roman CYR" w:hAnsi="Times New Roman CYR" w:cs="Times New Roman CYR"/>
          <w:b/>
          <w:bCs/>
        </w:rPr>
        <w:t>9738,3</w:t>
      </w:r>
      <w:r w:rsidRPr="002C07BB">
        <w:rPr>
          <w:rFonts w:ascii="Times New Roman CYR" w:hAnsi="Times New Roman CYR" w:cs="Times New Roman CYR"/>
          <w:bCs/>
        </w:rPr>
        <w:t xml:space="preserve"> </w:t>
      </w:r>
      <w:r w:rsidR="002C07BB" w:rsidRPr="002C07BB">
        <w:rPr>
          <w:rFonts w:ascii="Times New Roman CYR" w:hAnsi="Times New Roman CYR" w:cs="Times New Roman CYR"/>
          <w:bCs/>
        </w:rPr>
        <w:t>тыс.</w:t>
      </w:r>
      <w:r w:rsidR="00FF0B2D">
        <w:rPr>
          <w:rFonts w:ascii="Times New Roman CYR" w:hAnsi="Times New Roman CYR" w:cs="Times New Roman CYR"/>
          <w:bCs/>
        </w:rPr>
        <w:t xml:space="preserve"> </w:t>
      </w:r>
      <w:r w:rsidRPr="002C07BB">
        <w:rPr>
          <w:rFonts w:ascii="Times New Roman CYR" w:hAnsi="Times New Roman CYR" w:cs="Times New Roman CYR"/>
          <w:bCs/>
        </w:rPr>
        <w:t>рублей и по расход</w:t>
      </w:r>
      <w:r w:rsidR="009D4B7F" w:rsidRPr="002C07BB">
        <w:rPr>
          <w:rFonts w:ascii="Times New Roman CYR" w:hAnsi="Times New Roman CYR" w:cs="Times New Roman CYR"/>
          <w:bCs/>
        </w:rPr>
        <w:t xml:space="preserve">ам в сумме </w:t>
      </w:r>
      <w:r w:rsidR="005048DD">
        <w:rPr>
          <w:rFonts w:ascii="Times New Roman CYR" w:hAnsi="Times New Roman CYR" w:cs="Times New Roman CYR"/>
          <w:b/>
          <w:bCs/>
        </w:rPr>
        <w:t>8683</w:t>
      </w:r>
      <w:r w:rsidR="00FF0B2D">
        <w:rPr>
          <w:rFonts w:ascii="Times New Roman CYR" w:hAnsi="Times New Roman CYR" w:cs="Times New Roman CYR"/>
          <w:b/>
          <w:bCs/>
        </w:rPr>
        <w:t>,5</w:t>
      </w:r>
      <w:r w:rsidR="002C07BB" w:rsidRPr="002C07BB">
        <w:rPr>
          <w:rFonts w:ascii="Times New Roman CYR" w:hAnsi="Times New Roman CYR" w:cs="Times New Roman CYR"/>
          <w:bCs/>
        </w:rPr>
        <w:t xml:space="preserve"> тыс. рублей.</w:t>
      </w:r>
    </w:p>
    <w:p w:rsidR="00911A68" w:rsidRDefault="00911A68" w:rsidP="002C07BB">
      <w:pPr>
        <w:pStyle w:val="a7"/>
        <w:autoSpaceDE w:val="0"/>
        <w:autoSpaceDN w:val="0"/>
        <w:adjustRightInd w:val="0"/>
        <w:ind w:left="461"/>
        <w:jc w:val="both"/>
        <w:rPr>
          <w:rFonts w:ascii="Times New Roman CYR" w:hAnsi="Times New Roman CYR" w:cs="Times New Roman CYR"/>
          <w:bCs/>
        </w:rPr>
      </w:pPr>
    </w:p>
    <w:p w:rsidR="005048DD" w:rsidRDefault="00911A68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Глава </w:t>
      </w:r>
      <w:r w:rsidR="002C07BB" w:rsidRPr="002C07BB">
        <w:rPr>
          <w:rFonts w:ascii="Times New Roman CYR" w:hAnsi="Times New Roman CYR" w:cs="Times New Roman CYR"/>
          <w:b/>
          <w:bCs/>
        </w:rPr>
        <w:t xml:space="preserve">Мокроольховского сельского поселения:                         Т.Ю. </w:t>
      </w:r>
      <w:proofErr w:type="spellStart"/>
      <w:r>
        <w:rPr>
          <w:rFonts w:ascii="Times New Roman CYR" w:hAnsi="Times New Roman CYR" w:cs="Times New Roman CYR"/>
          <w:b/>
          <w:bCs/>
        </w:rPr>
        <w:t>Мустафаева</w:t>
      </w:r>
      <w:bookmarkStart w:id="0" w:name="_GoBack"/>
      <w:bookmarkEnd w:id="0"/>
      <w:proofErr w:type="spellEnd"/>
    </w:p>
    <w:sectPr w:rsidR="005048DD" w:rsidSect="005048D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7FF7"/>
    <w:multiLevelType w:val="hybridMultilevel"/>
    <w:tmpl w:val="C386641C"/>
    <w:lvl w:ilvl="0" w:tplc="443ABDE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C1D69"/>
    <w:multiLevelType w:val="hybridMultilevel"/>
    <w:tmpl w:val="B866ACDA"/>
    <w:lvl w:ilvl="0" w:tplc="74207D44">
      <w:start w:val="1"/>
      <w:numFmt w:val="decimal"/>
      <w:lvlText w:val="%1."/>
      <w:lvlJc w:val="left"/>
      <w:pPr>
        <w:ind w:left="3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5" w:hanging="360"/>
      </w:pPr>
    </w:lvl>
    <w:lvl w:ilvl="2" w:tplc="0419001B" w:tentative="1">
      <w:start w:val="1"/>
      <w:numFmt w:val="lowerRoman"/>
      <w:lvlText w:val="%3."/>
      <w:lvlJc w:val="right"/>
      <w:pPr>
        <w:ind w:left="5335" w:hanging="180"/>
      </w:pPr>
    </w:lvl>
    <w:lvl w:ilvl="3" w:tplc="0419000F" w:tentative="1">
      <w:start w:val="1"/>
      <w:numFmt w:val="decimal"/>
      <w:lvlText w:val="%4."/>
      <w:lvlJc w:val="left"/>
      <w:pPr>
        <w:ind w:left="6055" w:hanging="360"/>
      </w:pPr>
    </w:lvl>
    <w:lvl w:ilvl="4" w:tplc="04190019" w:tentative="1">
      <w:start w:val="1"/>
      <w:numFmt w:val="lowerLetter"/>
      <w:lvlText w:val="%5."/>
      <w:lvlJc w:val="left"/>
      <w:pPr>
        <w:ind w:left="6775" w:hanging="360"/>
      </w:pPr>
    </w:lvl>
    <w:lvl w:ilvl="5" w:tplc="0419001B" w:tentative="1">
      <w:start w:val="1"/>
      <w:numFmt w:val="lowerRoman"/>
      <w:lvlText w:val="%6."/>
      <w:lvlJc w:val="right"/>
      <w:pPr>
        <w:ind w:left="7495" w:hanging="180"/>
      </w:pPr>
    </w:lvl>
    <w:lvl w:ilvl="6" w:tplc="0419000F" w:tentative="1">
      <w:start w:val="1"/>
      <w:numFmt w:val="decimal"/>
      <w:lvlText w:val="%7."/>
      <w:lvlJc w:val="left"/>
      <w:pPr>
        <w:ind w:left="8215" w:hanging="360"/>
      </w:pPr>
    </w:lvl>
    <w:lvl w:ilvl="7" w:tplc="04190019" w:tentative="1">
      <w:start w:val="1"/>
      <w:numFmt w:val="lowerLetter"/>
      <w:lvlText w:val="%8."/>
      <w:lvlJc w:val="left"/>
      <w:pPr>
        <w:ind w:left="8935" w:hanging="360"/>
      </w:pPr>
    </w:lvl>
    <w:lvl w:ilvl="8" w:tplc="0419001B" w:tentative="1">
      <w:start w:val="1"/>
      <w:numFmt w:val="lowerRoman"/>
      <w:lvlText w:val="%9."/>
      <w:lvlJc w:val="right"/>
      <w:pPr>
        <w:ind w:left="9655" w:hanging="180"/>
      </w:pPr>
    </w:lvl>
  </w:abstractNum>
  <w:abstractNum w:abstractNumId="2">
    <w:nsid w:val="154B0C8B"/>
    <w:multiLevelType w:val="hybridMultilevel"/>
    <w:tmpl w:val="014892BE"/>
    <w:lvl w:ilvl="0" w:tplc="200CD940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7B360EB"/>
    <w:multiLevelType w:val="hybridMultilevel"/>
    <w:tmpl w:val="3EAA6CD2"/>
    <w:lvl w:ilvl="0" w:tplc="74207D44">
      <w:start w:val="1"/>
      <w:numFmt w:val="decimal"/>
      <w:lvlText w:val="%1."/>
      <w:lvlJc w:val="left"/>
      <w:pPr>
        <w:ind w:left="3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5" w:hanging="360"/>
      </w:pPr>
    </w:lvl>
    <w:lvl w:ilvl="2" w:tplc="0419001B" w:tentative="1">
      <w:start w:val="1"/>
      <w:numFmt w:val="lowerRoman"/>
      <w:lvlText w:val="%3."/>
      <w:lvlJc w:val="right"/>
      <w:pPr>
        <w:ind w:left="5335" w:hanging="180"/>
      </w:pPr>
    </w:lvl>
    <w:lvl w:ilvl="3" w:tplc="0419000F" w:tentative="1">
      <w:start w:val="1"/>
      <w:numFmt w:val="decimal"/>
      <w:lvlText w:val="%4."/>
      <w:lvlJc w:val="left"/>
      <w:pPr>
        <w:ind w:left="6055" w:hanging="360"/>
      </w:pPr>
    </w:lvl>
    <w:lvl w:ilvl="4" w:tplc="04190019" w:tentative="1">
      <w:start w:val="1"/>
      <w:numFmt w:val="lowerLetter"/>
      <w:lvlText w:val="%5."/>
      <w:lvlJc w:val="left"/>
      <w:pPr>
        <w:ind w:left="6775" w:hanging="360"/>
      </w:pPr>
    </w:lvl>
    <w:lvl w:ilvl="5" w:tplc="0419001B" w:tentative="1">
      <w:start w:val="1"/>
      <w:numFmt w:val="lowerRoman"/>
      <w:lvlText w:val="%6."/>
      <w:lvlJc w:val="right"/>
      <w:pPr>
        <w:ind w:left="7495" w:hanging="180"/>
      </w:pPr>
    </w:lvl>
    <w:lvl w:ilvl="6" w:tplc="0419000F" w:tentative="1">
      <w:start w:val="1"/>
      <w:numFmt w:val="decimal"/>
      <w:lvlText w:val="%7."/>
      <w:lvlJc w:val="left"/>
      <w:pPr>
        <w:ind w:left="8215" w:hanging="360"/>
      </w:pPr>
    </w:lvl>
    <w:lvl w:ilvl="7" w:tplc="04190019" w:tentative="1">
      <w:start w:val="1"/>
      <w:numFmt w:val="lowerLetter"/>
      <w:lvlText w:val="%8."/>
      <w:lvlJc w:val="left"/>
      <w:pPr>
        <w:ind w:left="8935" w:hanging="360"/>
      </w:pPr>
    </w:lvl>
    <w:lvl w:ilvl="8" w:tplc="0419001B" w:tentative="1">
      <w:start w:val="1"/>
      <w:numFmt w:val="lowerRoman"/>
      <w:lvlText w:val="%9."/>
      <w:lvlJc w:val="right"/>
      <w:pPr>
        <w:ind w:left="9655" w:hanging="180"/>
      </w:pPr>
    </w:lvl>
  </w:abstractNum>
  <w:abstractNum w:abstractNumId="4">
    <w:nsid w:val="41202F87"/>
    <w:multiLevelType w:val="hybridMultilevel"/>
    <w:tmpl w:val="8A043DFA"/>
    <w:lvl w:ilvl="0" w:tplc="FF76042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>
    <w:nsid w:val="77F262CE"/>
    <w:multiLevelType w:val="hybridMultilevel"/>
    <w:tmpl w:val="8ECA728A"/>
    <w:lvl w:ilvl="0" w:tplc="040233C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6F5"/>
    <w:rsid w:val="00042CB3"/>
    <w:rsid w:val="0004366F"/>
    <w:rsid w:val="00043869"/>
    <w:rsid w:val="00051981"/>
    <w:rsid w:val="000528C2"/>
    <w:rsid w:val="000610F5"/>
    <w:rsid w:val="00076609"/>
    <w:rsid w:val="00077525"/>
    <w:rsid w:val="00091A11"/>
    <w:rsid w:val="00096F4C"/>
    <w:rsid w:val="000C31C0"/>
    <w:rsid w:val="000F5C95"/>
    <w:rsid w:val="001102AE"/>
    <w:rsid w:val="00116F36"/>
    <w:rsid w:val="0012741F"/>
    <w:rsid w:val="001566F5"/>
    <w:rsid w:val="001A00A0"/>
    <w:rsid w:val="001A5866"/>
    <w:rsid w:val="001C6F29"/>
    <w:rsid w:val="001E534B"/>
    <w:rsid w:val="001E585A"/>
    <w:rsid w:val="001F040D"/>
    <w:rsid w:val="00206A79"/>
    <w:rsid w:val="00237C57"/>
    <w:rsid w:val="0026213C"/>
    <w:rsid w:val="002757F4"/>
    <w:rsid w:val="00293FCB"/>
    <w:rsid w:val="002B6282"/>
    <w:rsid w:val="002B7CAE"/>
    <w:rsid w:val="002C07BB"/>
    <w:rsid w:val="002D03D8"/>
    <w:rsid w:val="002D0C93"/>
    <w:rsid w:val="002D37FF"/>
    <w:rsid w:val="002F0E6D"/>
    <w:rsid w:val="00311DD0"/>
    <w:rsid w:val="0033106C"/>
    <w:rsid w:val="00361EF4"/>
    <w:rsid w:val="00367A43"/>
    <w:rsid w:val="00374A66"/>
    <w:rsid w:val="00380AB8"/>
    <w:rsid w:val="00380D34"/>
    <w:rsid w:val="003A199C"/>
    <w:rsid w:val="00423CB5"/>
    <w:rsid w:val="0044496B"/>
    <w:rsid w:val="00450F25"/>
    <w:rsid w:val="00454AF8"/>
    <w:rsid w:val="004631EA"/>
    <w:rsid w:val="0048117E"/>
    <w:rsid w:val="004A3010"/>
    <w:rsid w:val="004A5CFF"/>
    <w:rsid w:val="004C43E9"/>
    <w:rsid w:val="004E42AE"/>
    <w:rsid w:val="005006A7"/>
    <w:rsid w:val="00503D83"/>
    <w:rsid w:val="005048DD"/>
    <w:rsid w:val="005234CD"/>
    <w:rsid w:val="00524CB0"/>
    <w:rsid w:val="0054461E"/>
    <w:rsid w:val="00563616"/>
    <w:rsid w:val="005944B2"/>
    <w:rsid w:val="005A4743"/>
    <w:rsid w:val="005A72E8"/>
    <w:rsid w:val="005B10C6"/>
    <w:rsid w:val="005B2B17"/>
    <w:rsid w:val="005B78C7"/>
    <w:rsid w:val="005D4EEF"/>
    <w:rsid w:val="005F318F"/>
    <w:rsid w:val="00600FAA"/>
    <w:rsid w:val="0061148A"/>
    <w:rsid w:val="0062553D"/>
    <w:rsid w:val="00644743"/>
    <w:rsid w:val="00687414"/>
    <w:rsid w:val="006967E3"/>
    <w:rsid w:val="006C0FC9"/>
    <w:rsid w:val="006E098A"/>
    <w:rsid w:val="00710D12"/>
    <w:rsid w:val="00737103"/>
    <w:rsid w:val="00754981"/>
    <w:rsid w:val="00765ACA"/>
    <w:rsid w:val="0078475A"/>
    <w:rsid w:val="00791311"/>
    <w:rsid w:val="007B0FB5"/>
    <w:rsid w:val="007E0C5D"/>
    <w:rsid w:val="007F20A8"/>
    <w:rsid w:val="0080686D"/>
    <w:rsid w:val="00820E54"/>
    <w:rsid w:val="00822F9D"/>
    <w:rsid w:val="00850C58"/>
    <w:rsid w:val="00861D07"/>
    <w:rsid w:val="008713A1"/>
    <w:rsid w:val="008920C7"/>
    <w:rsid w:val="008C336B"/>
    <w:rsid w:val="008C3ED3"/>
    <w:rsid w:val="008D04D9"/>
    <w:rsid w:val="008D7744"/>
    <w:rsid w:val="00911A68"/>
    <w:rsid w:val="009129F5"/>
    <w:rsid w:val="009202BD"/>
    <w:rsid w:val="00941319"/>
    <w:rsid w:val="009471CD"/>
    <w:rsid w:val="00980E93"/>
    <w:rsid w:val="009832F5"/>
    <w:rsid w:val="00994847"/>
    <w:rsid w:val="009D4B7F"/>
    <w:rsid w:val="00A17147"/>
    <w:rsid w:val="00A41F45"/>
    <w:rsid w:val="00A51911"/>
    <w:rsid w:val="00A564E6"/>
    <w:rsid w:val="00A57CF0"/>
    <w:rsid w:val="00A84701"/>
    <w:rsid w:val="00A870A4"/>
    <w:rsid w:val="00A96CA2"/>
    <w:rsid w:val="00AA0738"/>
    <w:rsid w:val="00AE161A"/>
    <w:rsid w:val="00AE1C62"/>
    <w:rsid w:val="00AE440B"/>
    <w:rsid w:val="00AF1074"/>
    <w:rsid w:val="00AF59EE"/>
    <w:rsid w:val="00AF6C06"/>
    <w:rsid w:val="00B01A5E"/>
    <w:rsid w:val="00B66F45"/>
    <w:rsid w:val="00B75686"/>
    <w:rsid w:val="00BA6DF8"/>
    <w:rsid w:val="00BF41FA"/>
    <w:rsid w:val="00C13283"/>
    <w:rsid w:val="00C1716C"/>
    <w:rsid w:val="00C17477"/>
    <w:rsid w:val="00C210CC"/>
    <w:rsid w:val="00C212E9"/>
    <w:rsid w:val="00C25D9E"/>
    <w:rsid w:val="00C268B0"/>
    <w:rsid w:val="00C33031"/>
    <w:rsid w:val="00C4646C"/>
    <w:rsid w:val="00C612C6"/>
    <w:rsid w:val="00C650EE"/>
    <w:rsid w:val="00C775C4"/>
    <w:rsid w:val="00CB191B"/>
    <w:rsid w:val="00CE7E61"/>
    <w:rsid w:val="00D06508"/>
    <w:rsid w:val="00D149C0"/>
    <w:rsid w:val="00D42242"/>
    <w:rsid w:val="00D80442"/>
    <w:rsid w:val="00D9542D"/>
    <w:rsid w:val="00DB3B44"/>
    <w:rsid w:val="00DD0D50"/>
    <w:rsid w:val="00DD1DDD"/>
    <w:rsid w:val="00E048F4"/>
    <w:rsid w:val="00E13635"/>
    <w:rsid w:val="00E274CD"/>
    <w:rsid w:val="00E369B5"/>
    <w:rsid w:val="00E4649F"/>
    <w:rsid w:val="00E565D0"/>
    <w:rsid w:val="00E85792"/>
    <w:rsid w:val="00E9431C"/>
    <w:rsid w:val="00E94A96"/>
    <w:rsid w:val="00EC606B"/>
    <w:rsid w:val="00EE1EDE"/>
    <w:rsid w:val="00EE6DF8"/>
    <w:rsid w:val="00EF79F4"/>
    <w:rsid w:val="00F11F26"/>
    <w:rsid w:val="00F43691"/>
    <w:rsid w:val="00F54C2B"/>
    <w:rsid w:val="00F7008E"/>
    <w:rsid w:val="00F91B67"/>
    <w:rsid w:val="00FA3435"/>
    <w:rsid w:val="00FF0B2D"/>
    <w:rsid w:val="00FF15AC"/>
    <w:rsid w:val="00FF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074"/>
    <w:pPr>
      <w:keepNext/>
      <w:suppressAutoHyphens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6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00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0FA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D4B7F"/>
    <w:pPr>
      <w:ind w:left="720"/>
      <w:contextualSpacing/>
    </w:pPr>
  </w:style>
  <w:style w:type="paragraph" w:styleId="a8">
    <w:name w:val="Body Text Indent"/>
    <w:basedOn w:val="a"/>
    <w:link w:val="a9"/>
    <w:rsid w:val="009D4B7F"/>
    <w:pPr>
      <w:widowControl w:val="0"/>
      <w:suppressAutoHyphens/>
      <w:ind w:firstLine="485"/>
      <w:jc w:val="both"/>
    </w:pPr>
    <w:rPr>
      <w:rFonts w:ascii="Arial" w:hAnsi="Arial" w:cs="Arial"/>
      <w:color w:val="000000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9D4B7F"/>
    <w:rPr>
      <w:rFonts w:ascii="Arial" w:eastAsia="Times New Roman" w:hAnsi="Arial" w:cs="Arial"/>
      <w:color w:val="000000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AF10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A171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17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A171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6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00F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600FA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C8D7-22A5-462D-A2AD-84CCB4A7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156</cp:revision>
  <cp:lastPrinted>2022-04-26T05:25:00Z</cp:lastPrinted>
  <dcterms:created xsi:type="dcterms:W3CDTF">2019-04-09T04:49:00Z</dcterms:created>
  <dcterms:modified xsi:type="dcterms:W3CDTF">2022-04-26T05:26:00Z</dcterms:modified>
</cp:coreProperties>
</file>