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970340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</w:t>
      </w:r>
      <w:r w:rsidRPr="00970340">
        <w:rPr>
          <w:b/>
          <w:sz w:val="28"/>
          <w:szCs w:val="28"/>
        </w:rPr>
        <w:t>октября 2016 года</w:t>
      </w:r>
      <w:r>
        <w:rPr>
          <w:b/>
          <w:sz w:val="28"/>
          <w:szCs w:val="28"/>
        </w:rPr>
        <w:t xml:space="preserve">                                           </w:t>
      </w:r>
      <w:r w:rsidR="00E477A2">
        <w:rPr>
          <w:b/>
          <w:sz w:val="28"/>
          <w:szCs w:val="28"/>
        </w:rPr>
        <w:t xml:space="preserve">                            № 28</w:t>
      </w:r>
      <w:r>
        <w:rPr>
          <w:b/>
          <w:sz w:val="28"/>
          <w:szCs w:val="28"/>
        </w:rPr>
        <w:t>/9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исполнении бюджета Мокроольховского сельского поселения </w:t>
      </w:r>
      <w:bookmarkStart w:id="0" w:name="_GoBack"/>
      <w:bookmarkEnd w:id="0"/>
      <w:r>
        <w:rPr>
          <w:rFonts w:ascii="Arial" w:hAnsi="Arial" w:cs="Arial"/>
          <w:b/>
        </w:rPr>
        <w:t>Котовского муниципального района за 9 месяцев 2016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отчет об исполнении бюджета Мокроольховского  сельского поселения Котовского муниципального района Волгоградской области за 9 месяцев 2016 года, представленный администрацией  Мокроольховского сельского поселения, Совет Мокроольховского сельского поселения отмечает, что в бюджет Мокроольховского сельского поселения за 9 месяцев 2016 года поступило доходов 6433,1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 при годовом плане 8080,3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, что составляет 79,6% к годовым бюджетным назначениям. Собственных доходов получено</w:t>
      </w:r>
      <w:r w:rsidR="00542027">
        <w:rPr>
          <w:rFonts w:ascii="Arial" w:hAnsi="Arial" w:cs="Arial"/>
        </w:rPr>
        <w:t xml:space="preserve"> 3019,5 </w:t>
      </w:r>
      <w:proofErr w:type="spellStart"/>
      <w:r w:rsidR="00542027">
        <w:rPr>
          <w:rFonts w:ascii="Arial" w:hAnsi="Arial" w:cs="Arial"/>
        </w:rPr>
        <w:t>т</w:t>
      </w:r>
      <w:proofErr w:type="gramStart"/>
      <w:r w:rsidR="00542027">
        <w:rPr>
          <w:rFonts w:ascii="Arial" w:hAnsi="Arial" w:cs="Arial"/>
        </w:rPr>
        <w:t>.р</w:t>
      </w:r>
      <w:proofErr w:type="gramEnd"/>
      <w:r w:rsidR="00542027">
        <w:rPr>
          <w:rFonts w:ascii="Arial" w:hAnsi="Arial" w:cs="Arial"/>
        </w:rPr>
        <w:t>уб</w:t>
      </w:r>
      <w:proofErr w:type="spellEnd"/>
      <w:r w:rsidR="00542027">
        <w:rPr>
          <w:rFonts w:ascii="Arial" w:hAnsi="Arial" w:cs="Arial"/>
        </w:rPr>
        <w:t xml:space="preserve">. при годовом плане 3371,0 </w:t>
      </w:r>
      <w:proofErr w:type="spellStart"/>
      <w:r w:rsidR="00542027">
        <w:rPr>
          <w:rFonts w:ascii="Arial" w:hAnsi="Arial" w:cs="Arial"/>
        </w:rPr>
        <w:t>т.руб</w:t>
      </w:r>
      <w:proofErr w:type="spellEnd"/>
      <w:r w:rsidR="00542027">
        <w:rPr>
          <w:rFonts w:ascii="Arial" w:hAnsi="Arial" w:cs="Arial"/>
        </w:rPr>
        <w:t>, что составляет 89,6%;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 обеспеченности составила 1201,5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 или 75% к годовым бюджетным назначениям, субвенций бюджету поселения поступило 70,4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 или 85,5% к годовым бюджетным назначениям, прочих субсидий бюджету  поселения поступило 1290,0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. или 75% к годовым бюджетным назначениям, межбюджетных трансфертов поступило 198,0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. или 61,2%  к годовым бюджетным назначениям, прочих межбюджетных трансфертов поступило 653,7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 w:rsidR="00542027">
        <w:rPr>
          <w:rFonts w:ascii="Arial" w:hAnsi="Arial" w:cs="Arial"/>
        </w:rPr>
        <w:t xml:space="preserve"> или 66,4% к годовым бюджетным назначениям.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сельского поселения за 9 месяцев 2016 года выполнен на 57,4%, при годовом плане 9212,9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, фактически исполнено 5290,4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них: Общегосударственные вопросы – 2431,0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; национальная оборона – 37,7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; пожарная безопасность – 145,9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; национальная экономика – 675,6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; </w:t>
      </w:r>
      <w:r w:rsidR="00982709">
        <w:rPr>
          <w:rFonts w:ascii="Arial" w:hAnsi="Arial" w:cs="Arial"/>
        </w:rPr>
        <w:t xml:space="preserve">жилищное хозяйство – 2,3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 xml:space="preserve">; коммунальное хозяйство – 156,3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 xml:space="preserve">; благоустройство – 480,2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 xml:space="preserve">; МУК «ЦД и БО»  Мокроольховского сельского поселения – 1307,7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 xml:space="preserve">; пенсионное обеспечение – 50,7 </w:t>
      </w:r>
      <w:proofErr w:type="spellStart"/>
      <w:r w:rsidR="00982709">
        <w:rPr>
          <w:rFonts w:ascii="Arial" w:hAnsi="Arial" w:cs="Arial"/>
        </w:rPr>
        <w:t>т</w:t>
      </w:r>
      <w:proofErr w:type="gramStart"/>
      <w:r w:rsidR="00982709">
        <w:rPr>
          <w:rFonts w:ascii="Arial" w:hAnsi="Arial" w:cs="Arial"/>
        </w:rPr>
        <w:t>.р</w:t>
      </w:r>
      <w:proofErr w:type="gramEnd"/>
      <w:r w:rsidR="00982709">
        <w:rPr>
          <w:rFonts w:ascii="Arial" w:hAnsi="Arial" w:cs="Arial"/>
        </w:rPr>
        <w:t>уб</w:t>
      </w:r>
      <w:proofErr w:type="spellEnd"/>
      <w:r w:rsidR="00982709">
        <w:rPr>
          <w:rFonts w:ascii="Arial" w:hAnsi="Arial" w:cs="Arial"/>
        </w:rPr>
        <w:t xml:space="preserve">; средства массовой информации – 3,0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замещающих муниципальные должности 8 человек, фактические затраты на их денежное содержание за 9 месяцев 2016 года составили –</w:t>
      </w:r>
      <w:r w:rsidR="00393742">
        <w:rPr>
          <w:rFonts w:ascii="Arial" w:hAnsi="Arial" w:cs="Arial"/>
        </w:rPr>
        <w:t xml:space="preserve"> 1280,5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Pr="00393742">
        <w:rPr>
          <w:rFonts w:ascii="Arial" w:hAnsi="Arial" w:cs="Arial"/>
          <w:b/>
        </w:rPr>
        <w:t>за 9 месяцев 2016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393742" w:rsidRPr="00393742">
        <w:rPr>
          <w:rFonts w:ascii="Arial" w:hAnsi="Arial" w:cs="Arial"/>
          <w:b/>
        </w:rPr>
        <w:t xml:space="preserve">6433,1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393742" w:rsidRPr="00393742">
        <w:rPr>
          <w:rFonts w:ascii="Arial" w:hAnsi="Arial" w:cs="Arial"/>
          <w:b/>
        </w:rPr>
        <w:t>.р</w:t>
      </w:r>
      <w:proofErr w:type="gramEnd"/>
      <w:r w:rsidR="00393742" w:rsidRPr="00393742">
        <w:rPr>
          <w:rFonts w:ascii="Arial" w:hAnsi="Arial" w:cs="Arial"/>
          <w:b/>
        </w:rPr>
        <w:t>уб</w:t>
      </w:r>
      <w:proofErr w:type="spellEnd"/>
      <w:r w:rsidR="00393742" w:rsidRPr="00393742">
        <w:rPr>
          <w:rFonts w:ascii="Arial" w:hAnsi="Arial" w:cs="Arial"/>
          <w:b/>
        </w:rPr>
        <w:t xml:space="preserve">. и по расходам в сумме 5290,4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сельского поселения:                                                      Фокин С.А.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3E" w:rsidRDefault="000D743E" w:rsidP="009252AE">
      <w:r>
        <w:separator/>
      </w:r>
    </w:p>
  </w:endnote>
  <w:endnote w:type="continuationSeparator" w:id="0">
    <w:p w:rsidR="000D743E" w:rsidRDefault="000D743E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3E" w:rsidRDefault="000D743E" w:rsidP="009252AE">
      <w:r>
        <w:separator/>
      </w:r>
    </w:p>
  </w:footnote>
  <w:footnote w:type="continuationSeparator" w:id="0">
    <w:p w:rsidR="000D743E" w:rsidRDefault="000D743E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0D743E"/>
    <w:rsid w:val="00393742"/>
    <w:rsid w:val="003E4F14"/>
    <w:rsid w:val="00422B33"/>
    <w:rsid w:val="00542027"/>
    <w:rsid w:val="005C7320"/>
    <w:rsid w:val="005F693B"/>
    <w:rsid w:val="008D7D3F"/>
    <w:rsid w:val="009252AE"/>
    <w:rsid w:val="00970340"/>
    <w:rsid w:val="00982709"/>
    <w:rsid w:val="009C5C9D"/>
    <w:rsid w:val="00A66ABD"/>
    <w:rsid w:val="00AF5925"/>
    <w:rsid w:val="00B517CC"/>
    <w:rsid w:val="00E477A2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10</cp:revision>
  <cp:lastPrinted>2016-11-07T07:46:00Z</cp:lastPrinted>
  <dcterms:created xsi:type="dcterms:W3CDTF">2016-10-07T07:47:00Z</dcterms:created>
  <dcterms:modified xsi:type="dcterms:W3CDTF">2016-11-07T08:22:00Z</dcterms:modified>
</cp:coreProperties>
</file>