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07" w:rsidRDefault="007103B9" w:rsidP="007103B9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</w:t>
      </w:r>
      <w:r w:rsidR="00364F0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</w:t>
      </w:r>
    </w:p>
    <w:p w:rsidR="007103B9" w:rsidRDefault="00364F07" w:rsidP="007103B9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</w:t>
      </w:r>
      <w:r w:rsidR="007103B9">
        <w:rPr>
          <w:rFonts w:ascii="Times New Roman CYR" w:hAnsi="Times New Roman CYR" w:cs="Times New Roman CYR"/>
          <w:b/>
          <w:bCs/>
          <w:sz w:val="28"/>
          <w:szCs w:val="28"/>
        </w:rPr>
        <w:t xml:space="preserve">  АДМИНИСТРАЦИЯ </w:t>
      </w:r>
    </w:p>
    <w:p w:rsidR="007103B9" w:rsidRDefault="007103B9" w:rsidP="007103B9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639E3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МОКРООЛЬХОВСКОГО СЕЛЬСКОГОПОСЕЛЕНИЯ  </w:t>
      </w:r>
    </w:p>
    <w:p w:rsidR="007103B9" w:rsidRDefault="007103B9" w:rsidP="007103B9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639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8639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7103B9" w:rsidRPr="008639E3" w:rsidRDefault="007103B9" w:rsidP="00710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EA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B9" w:rsidRDefault="007103B9" w:rsidP="007103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03B9" w:rsidRPr="008639E3" w:rsidRDefault="007103B9" w:rsidP="007103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9E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103B9" w:rsidRDefault="007103B9" w:rsidP="00710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3B9" w:rsidRDefault="00364F07" w:rsidP="00710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DB43ED">
        <w:rPr>
          <w:rFonts w:ascii="Times New Roman" w:hAnsi="Times New Roman" w:cs="Times New Roman"/>
          <w:sz w:val="28"/>
          <w:szCs w:val="28"/>
        </w:rPr>
        <w:t>22.03.2024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B9">
        <w:rPr>
          <w:rFonts w:ascii="Times New Roman" w:hAnsi="Times New Roman" w:cs="Times New Roman"/>
          <w:sz w:val="28"/>
          <w:szCs w:val="28"/>
        </w:rPr>
        <w:t xml:space="preserve">                                          № </w:t>
      </w:r>
      <w:r w:rsidR="00DB43ED">
        <w:rPr>
          <w:rFonts w:ascii="Times New Roman" w:hAnsi="Times New Roman" w:cs="Times New Roman"/>
          <w:sz w:val="28"/>
          <w:szCs w:val="28"/>
        </w:rPr>
        <w:t>14</w:t>
      </w:r>
    </w:p>
    <w:p w:rsidR="007103B9" w:rsidRDefault="007103B9" w:rsidP="00710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3B9" w:rsidRPr="007103B9" w:rsidRDefault="007103B9" w:rsidP="0071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03B9">
        <w:rPr>
          <w:rFonts w:ascii="Times New Roman" w:hAnsi="Times New Roman" w:cs="Times New Roman"/>
          <w:b/>
          <w:sz w:val="28"/>
          <w:szCs w:val="28"/>
        </w:rPr>
        <w:t>Об утверждении Инструкции «О мерах пожарной безопасности на земельных участках для индивидуального жилищного строительства и ведения личного подсобного хозяйства»</w:t>
      </w:r>
    </w:p>
    <w:p w:rsidR="007103B9" w:rsidRP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B9">
        <w:rPr>
          <w:rFonts w:ascii="Times New Roman" w:hAnsi="Times New Roman" w:cs="Times New Roman"/>
          <w:sz w:val="28"/>
          <w:szCs w:val="28"/>
        </w:rPr>
        <w:t xml:space="preserve"> В соответствии со статьей 16 Федерального закона "О пожарной безопасности" от 21.12.1994 г. № 69-ФЗ, руководствуясь разделом XVIII Постановления Правительства РФ от 16.09.2020 N 1479 (ред. от 24.10.2022) "Об утверждении Правил противопожарного режима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 xml:space="preserve">Мокроольховского </w:t>
      </w:r>
      <w:r w:rsidRPr="007103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Котовского </w:t>
      </w:r>
      <w:r w:rsidRPr="007103B9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, администрация Мокроольховского </w:t>
      </w:r>
      <w:r w:rsidRPr="007103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103B9" w:rsidRPr="007103B9" w:rsidRDefault="007103B9" w:rsidP="007103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03B9">
        <w:rPr>
          <w:rFonts w:ascii="Times New Roman" w:hAnsi="Times New Roman" w:cs="Times New Roman"/>
          <w:b/>
          <w:sz w:val="28"/>
          <w:szCs w:val="28"/>
        </w:rPr>
        <w:t xml:space="preserve">П о с т а н о в л я е т : </w:t>
      </w:r>
    </w:p>
    <w:p w:rsidR="007103B9" w:rsidRP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B9" w:rsidRP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3B9">
        <w:rPr>
          <w:rFonts w:ascii="Times New Roman" w:hAnsi="Times New Roman" w:cs="Times New Roman"/>
          <w:sz w:val="28"/>
          <w:szCs w:val="28"/>
        </w:rPr>
        <w:t>1. Утвердить Инструкцию « О мерах пожарной безопасности на земельных участках для индивидуального жилищного строительства и ведения личного подсобного хозяйства» , согласно приложению.</w:t>
      </w:r>
    </w:p>
    <w:p w:rsid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3B9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со дня его официального обнародования. </w:t>
      </w:r>
    </w:p>
    <w:p w:rsidR="007103B9" w:rsidRP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3B9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</w:t>
      </w:r>
    </w:p>
    <w:p w:rsid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B9" w:rsidRP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B9" w:rsidRP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3B9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Мокроольховского </w:t>
      </w:r>
    </w:p>
    <w:p w:rsid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03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Т.Ю. Мустафаева</w:t>
      </w:r>
    </w:p>
    <w:p w:rsid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B9" w:rsidRPr="007103B9" w:rsidRDefault="007103B9" w:rsidP="00710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3B9" w:rsidRDefault="007103B9" w:rsidP="007103B9">
      <w:pPr>
        <w:spacing w:after="0"/>
      </w:pPr>
    </w:p>
    <w:p w:rsidR="007103B9" w:rsidRDefault="007103B9" w:rsidP="007103B9">
      <w:pPr>
        <w:spacing w:after="0"/>
      </w:pPr>
    </w:p>
    <w:p w:rsidR="007103B9" w:rsidRDefault="007103B9" w:rsidP="007103B9">
      <w:pPr>
        <w:spacing w:after="0"/>
      </w:pPr>
    </w:p>
    <w:p w:rsidR="007103B9" w:rsidRDefault="007103B9" w:rsidP="007103B9">
      <w:pPr>
        <w:spacing w:after="0"/>
      </w:pPr>
    </w:p>
    <w:p w:rsidR="007103B9" w:rsidRDefault="007103B9" w:rsidP="007103B9">
      <w:pPr>
        <w:spacing w:after="0"/>
      </w:pPr>
    </w:p>
    <w:p w:rsidR="00364F07" w:rsidRDefault="00364F07" w:rsidP="007103B9">
      <w:pPr>
        <w:spacing w:after="0"/>
      </w:pPr>
    </w:p>
    <w:p w:rsidR="007103B9" w:rsidRDefault="007103B9" w:rsidP="007103B9">
      <w:pPr>
        <w:spacing w:after="0"/>
      </w:pPr>
    </w:p>
    <w:p w:rsidR="00364F07" w:rsidRDefault="00364F07" w:rsidP="007103B9">
      <w:pPr>
        <w:pStyle w:val="ConsPlusNormal"/>
        <w:spacing w:line="20" w:lineRule="atLeast"/>
        <w:jc w:val="right"/>
        <w:outlineLvl w:val="0"/>
        <w:rPr>
          <w:sz w:val="22"/>
          <w:szCs w:val="22"/>
        </w:rPr>
      </w:pPr>
    </w:p>
    <w:p w:rsidR="007103B9" w:rsidRPr="00E546BA" w:rsidRDefault="007103B9" w:rsidP="007103B9">
      <w:pPr>
        <w:pStyle w:val="ConsPlusNormal"/>
        <w:spacing w:line="20" w:lineRule="atLeast"/>
        <w:jc w:val="right"/>
        <w:outlineLvl w:val="0"/>
        <w:rPr>
          <w:sz w:val="22"/>
          <w:szCs w:val="22"/>
        </w:rPr>
      </w:pPr>
      <w:r w:rsidRPr="00E546BA">
        <w:rPr>
          <w:sz w:val="22"/>
          <w:szCs w:val="22"/>
        </w:rPr>
        <w:t>Приложение N 1</w:t>
      </w:r>
    </w:p>
    <w:p w:rsidR="007103B9" w:rsidRDefault="007103B9" w:rsidP="007103B9">
      <w:pPr>
        <w:pStyle w:val="ConsPlusNormal"/>
        <w:spacing w:line="20" w:lineRule="atLeast"/>
        <w:jc w:val="right"/>
        <w:rPr>
          <w:sz w:val="22"/>
          <w:szCs w:val="22"/>
        </w:rPr>
      </w:pPr>
      <w:r w:rsidRPr="00E546BA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главы</w:t>
      </w:r>
    </w:p>
    <w:p w:rsidR="007103B9" w:rsidRPr="00E546BA" w:rsidRDefault="007103B9" w:rsidP="007103B9">
      <w:pPr>
        <w:pStyle w:val="ConsPlusNormal"/>
        <w:spacing w:line="2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Мокроольховского сельского поселения </w:t>
      </w:r>
    </w:p>
    <w:p w:rsidR="007103B9" w:rsidRPr="00E546BA" w:rsidRDefault="00F535FF" w:rsidP="007103B9">
      <w:pPr>
        <w:pStyle w:val="ConsPlusNormal"/>
        <w:spacing w:line="2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от  22.03</w:t>
      </w:r>
      <w:r w:rsidR="007103B9">
        <w:rPr>
          <w:sz w:val="22"/>
          <w:szCs w:val="22"/>
        </w:rPr>
        <w:t>.</w:t>
      </w:r>
      <w:r w:rsidR="007103B9" w:rsidRPr="00E546BA">
        <w:rPr>
          <w:sz w:val="22"/>
          <w:szCs w:val="22"/>
        </w:rPr>
        <w:t xml:space="preserve"> 2024</w:t>
      </w:r>
      <w:r w:rsidR="007103B9">
        <w:rPr>
          <w:sz w:val="22"/>
          <w:szCs w:val="22"/>
        </w:rPr>
        <w:t xml:space="preserve"> г. N </w:t>
      </w:r>
      <w:r>
        <w:rPr>
          <w:sz w:val="22"/>
          <w:szCs w:val="22"/>
        </w:rPr>
        <w:t>14</w:t>
      </w:r>
    </w:p>
    <w:p w:rsidR="007103B9" w:rsidRDefault="007103B9" w:rsidP="007103B9">
      <w:pPr>
        <w:spacing w:after="0"/>
      </w:pPr>
    </w:p>
    <w:p w:rsidR="007103B9" w:rsidRDefault="007103B9" w:rsidP="007103B9">
      <w:pPr>
        <w:spacing w:after="0"/>
      </w:pPr>
    </w:p>
    <w:p w:rsidR="007103B9" w:rsidRPr="007103B9" w:rsidRDefault="007103B9" w:rsidP="007103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3B9">
        <w:rPr>
          <w:rFonts w:ascii="Times New Roman" w:hAnsi="Times New Roman" w:cs="Times New Roman"/>
          <w:b/>
          <w:sz w:val="26"/>
          <w:szCs w:val="26"/>
        </w:rPr>
        <w:t>ИНСТРУКЦИЯ</w:t>
      </w:r>
    </w:p>
    <w:p w:rsidR="007103B9" w:rsidRDefault="007103B9" w:rsidP="007103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3B9">
        <w:rPr>
          <w:rFonts w:ascii="Times New Roman" w:hAnsi="Times New Roman" w:cs="Times New Roman"/>
          <w:b/>
          <w:sz w:val="26"/>
          <w:szCs w:val="26"/>
        </w:rPr>
        <w:t>«О мерах пожарной безопасности на земельных участках для индивидуального жилищного строительства и ведения личного подсобного хозяйства»</w:t>
      </w:r>
    </w:p>
    <w:p w:rsidR="007103B9" w:rsidRPr="007103B9" w:rsidRDefault="007103B9" w:rsidP="007103B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3B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I. Общие положения</w:t>
      </w: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 xml:space="preserve"> 1.1. Настоящая Инструкция разработана в соответствии со статьей 16 Федерального закона "О пожарной безопасности", Постановлением Правительства РФ от 16.09.2020 N 1479(ред. от 24.10.2022) "Об утверждении Правил противопожарного режима в Российской Федерации" разделом XVIII. </w:t>
      </w:r>
    </w:p>
    <w:p w:rsid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>1.2. Требования Инструкции обязательны для исполнения собственниками имущества; лицами, уполномоченными владеть, пользоваться или распоряжаться имуществом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03B9">
        <w:rPr>
          <w:rFonts w:ascii="Times New Roman" w:hAnsi="Times New Roman" w:cs="Times New Roman"/>
          <w:sz w:val="26"/>
          <w:szCs w:val="26"/>
        </w:rPr>
        <w:t xml:space="preserve">проживающие). </w:t>
      </w: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 xml:space="preserve">1.3. В соответствии со статьей 38 Федерального закона "О пожарной безопасности" от 21.12.1994 69-ФЗ (далее - 69-ФЗ) ответственность за нарушение требований пожарной безопасности несут: собственники имущества; лица, уполномоченные владеть, пользоваться или распоряжаться имуществом. Ответственность за нарушение требований пожарной безопасности в жилых помещениях возлагается на проживающих в них граждан, если иное не предусмотрено соответствующими правовыми актами. Указанные лица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 </w:t>
      </w: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 xml:space="preserve">1.4. Каждый проживающий обязан знать и выполнять установленные Инструкцией требования пожарной безопасности, не допускать действий, могущих привести к возникновению пожара. </w:t>
      </w: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>1.5. Лица, виновные в нарушении правил пожарной безопасности, несут личную ответственность в дисциплинарном, административном или судебном порядке.</w:t>
      </w:r>
    </w:p>
    <w:p w:rsid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 xml:space="preserve"> 1.6. Инструкция подлежит пересмотру при внесении изменений в законодательные акты РФ, нормативные и нормативно-технические документы, содержащие требования пожарной безопасности, но не реже одного раза в пять лет.</w:t>
      </w: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3B9">
        <w:rPr>
          <w:rFonts w:ascii="Times New Roman" w:hAnsi="Times New Roman" w:cs="Times New Roman"/>
          <w:b/>
          <w:sz w:val="26"/>
          <w:szCs w:val="26"/>
        </w:rPr>
        <w:t xml:space="preserve"> II. ОБЯЗАННОСТИ ГРАЖДАН, ПРОЖИВАЮЩИХ НА ЗЕМЕЛЬНЫХ УЧАСТКОВ ДЛЯ ИНДИВИДУАЛЬНОГО ЖИЛИЩНОГО СТРОИТЕЛЬСТВА И ВЕДЕНИЯ ЛИЧНОГО ПОДСОБНОГО ХОЗЯЙСТВА.</w:t>
      </w:r>
    </w:p>
    <w:p w:rsid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 xml:space="preserve"> 2.1. Проживающие обязаны: - соблюдать установленный в Обществе противопожарный режим, требования настоящей Инструкции, памятки для проживающих; - знать места размещения и уметь пользоваться первичными средствами пожаротушения; - при обнаружении нарушений, могущих привести к возгоранию, немедленно принять меры по их устранению; - знать контактные номера телефонов для вызова пожарной охраны; - при возникновении пожара до </w:t>
      </w:r>
      <w:r w:rsidRPr="007103B9">
        <w:rPr>
          <w:rFonts w:ascii="Times New Roman" w:hAnsi="Times New Roman" w:cs="Times New Roman"/>
          <w:sz w:val="26"/>
          <w:szCs w:val="26"/>
        </w:rPr>
        <w:lastRenderedPageBreak/>
        <w:t>прибытия пожарной охраны принимать посильные меры по спасению людей, имущества, не подвергая угрозе собственную жизнь и здоровье; - оказывать посильное содействие пожарной охране при тушении пожаров;</w:t>
      </w: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03B9">
        <w:rPr>
          <w:rFonts w:ascii="Times New Roman" w:hAnsi="Times New Roman" w:cs="Times New Roman"/>
          <w:b/>
          <w:sz w:val="26"/>
          <w:szCs w:val="26"/>
        </w:rPr>
        <w:t xml:space="preserve"> III. ПОРЯДОК СОДЕРЖАНИЯ ЗЕМЕЛЬНЫХ УЧАСТКОВ ДЛЯ ИНДИВИДУАЛЬНОГО ЖИЛИЩНОГО СТРОИТЕЛЬСТВА И ВЕДЕНИЯ ЛИЧНОГО ПОДСОБНОГО ХОЗЯЙСТВА. </w:t>
      </w: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 xml:space="preserve">3.1.Запрещается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 ( в том числе временных) для разведения костров, приготовления пищи с применением открытого огня (мангалов, жаровен и др.) и сжигания отходов и тары. </w:t>
      </w: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 xml:space="preserve">3.2. На территориях частных домовладений, расположенных в населенных пунктах,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 </w:t>
      </w: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 xml:space="preserve">3.3.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обязаны производить своевременную уборку мусора, сухой растительности и покос травы. Границы уборки указанных территорий определяются границами земельного участка на основании кадастрового или межевого плана. </w:t>
      </w: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 xml:space="preserve">3.4.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запрещается устраивать свалки горючих отходов. </w:t>
      </w:r>
    </w:p>
    <w:p w:rsidR="007103B9" w:rsidRDefault="007103B9" w:rsidP="007103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03B9">
        <w:rPr>
          <w:rFonts w:ascii="Times New Roman" w:hAnsi="Times New Roman" w:cs="Times New Roman"/>
          <w:sz w:val="26"/>
          <w:szCs w:val="26"/>
        </w:rPr>
        <w:t xml:space="preserve">3.5. Не допускается разводить открытый огонь (костры) в местах, находящихся за территорией частных домовладений, на расстоянии менее 50 метров от объектов защиты. </w:t>
      </w:r>
    </w:p>
    <w:p w:rsidR="007103B9" w:rsidRPr="007103B9" w:rsidRDefault="007103B9" w:rsidP="007103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3B9">
        <w:rPr>
          <w:rFonts w:ascii="Times New Roman" w:hAnsi="Times New Roman" w:cs="Times New Roman"/>
          <w:sz w:val="26"/>
          <w:szCs w:val="26"/>
        </w:rPr>
        <w:t>3.6. 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строений, ведения сельскохозяйственных работ, для складирования горючих материалов, мусора, бытовых отходов, а также отходов древесных, строительных и других горючих материалов</w:t>
      </w:r>
      <w:r w:rsidRPr="007103B9">
        <w:rPr>
          <w:rFonts w:ascii="Times New Roman" w:hAnsi="Times New Roman" w:cs="Times New Roman"/>
          <w:sz w:val="28"/>
          <w:szCs w:val="28"/>
        </w:rPr>
        <w:t>.</w:t>
      </w:r>
    </w:p>
    <w:p w:rsidR="007103B9" w:rsidRPr="007103B9" w:rsidRDefault="007103B9" w:rsidP="0071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B1" w:rsidRPr="007103B9" w:rsidRDefault="006455B1" w:rsidP="007103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55B1" w:rsidRPr="007103B9" w:rsidSect="00364F0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03B9"/>
    <w:rsid w:val="00113382"/>
    <w:rsid w:val="00364F07"/>
    <w:rsid w:val="004F4F52"/>
    <w:rsid w:val="006455B1"/>
    <w:rsid w:val="007103B9"/>
    <w:rsid w:val="00DB43ED"/>
    <w:rsid w:val="00F5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3</cp:revision>
  <cp:lastPrinted>2024-04-02T10:12:00Z</cp:lastPrinted>
  <dcterms:created xsi:type="dcterms:W3CDTF">2024-04-02T09:42:00Z</dcterms:created>
  <dcterms:modified xsi:type="dcterms:W3CDTF">2024-04-02T10:32:00Z</dcterms:modified>
</cp:coreProperties>
</file>