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7" w:rsidRDefault="00EC105D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2B5233" w:rsidRPr="000E1CD7" w:rsidRDefault="002B5233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2669B7" w:rsidRPr="000E1CD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233" w:rsidRPr="000E1CD7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69B7" w:rsidRPr="000E1CD7" w:rsidRDefault="00DD7090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103DE">
        <w:rPr>
          <w:rFonts w:ascii="Times New Roman" w:eastAsia="Times New Roman" w:hAnsi="Times New Roman" w:cs="Times New Roman"/>
          <w:b/>
          <w:sz w:val="28"/>
          <w:szCs w:val="28"/>
        </w:rPr>
        <w:t>05.11.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279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D264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№ </w:t>
      </w:r>
      <w:r w:rsidR="009103DE">
        <w:rPr>
          <w:rFonts w:ascii="Times New Roman" w:eastAsia="Times New Roman" w:hAnsi="Times New Roman" w:cs="Times New Roman"/>
          <w:b/>
          <w:sz w:val="28"/>
          <w:szCs w:val="28"/>
        </w:rPr>
        <w:t>25/13</w:t>
      </w:r>
    </w:p>
    <w:p w:rsidR="003C11BA" w:rsidRPr="000E1CD7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1BA" w:rsidRPr="000E1CD7" w:rsidRDefault="00BA6DAC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№ 33/17 от 29.12.2023 года 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 </w:t>
      </w:r>
      <w:proofErr w:type="spellStart"/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</w:t>
      </w:r>
      <w:proofErr w:type="spellEnd"/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Котовского муниципального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Волгоградской области  на  2024  год и на плановый  период 2025 и  2026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3C11BA" w:rsidRPr="000E1CD7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I. Статья 1. Основные характеристики бюджета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</w:t>
      </w:r>
      <w:proofErr w:type="spellEnd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Котовског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муниципального района  на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3D166C" w:rsidRPr="000E1CD7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Мокроольховского</w:t>
      </w:r>
      <w:proofErr w:type="spellEnd"/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Котовско</w:t>
      </w:r>
      <w:r w:rsidR="00D26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муниципального района на 2024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год: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3DC" w:rsidRPr="000E1CD7" w:rsidRDefault="0072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Общий объем доходов бюджета </w:t>
      </w:r>
      <w:proofErr w:type="spellStart"/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Мокроольховского</w:t>
      </w:r>
      <w:proofErr w:type="spellEnd"/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040708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 </w:t>
      </w:r>
      <w:r w:rsidR="009103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25</w:t>
      </w:r>
      <w:r w:rsidR="00DB41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827,4</w:t>
      </w:r>
      <w:r w:rsidR="000F6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числе:</w:t>
      </w: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</w:t>
      </w:r>
      <w:r w:rsidR="009D456B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сумме  </w:t>
      </w:r>
      <w:r w:rsidR="00C21E30">
        <w:rPr>
          <w:rFonts w:ascii="Times New Roman" w:eastAsia="Times New Roman" w:hAnsi="Times New Roman" w:cs="Times New Roman"/>
          <w:color w:val="000000"/>
          <w:sz w:val="28"/>
          <w:szCs w:val="28"/>
        </w:rPr>
        <w:t>3 131,3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0E1CD7" w:rsidRPr="00AC046E" w:rsidRDefault="00FF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бщий объем расходов бюджета </w:t>
      </w:r>
      <w:proofErr w:type="spellStart"/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Мокроольховского</w:t>
      </w:r>
      <w:proofErr w:type="spellEnd"/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Котовского муниц</w:t>
      </w:r>
      <w:r w:rsidR="000E1CD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ипального района  </w:t>
      </w:r>
    </w:p>
    <w:p w:rsidR="00EC105D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</w:t>
      </w:r>
      <w:r w:rsidR="002A70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30583,1</w:t>
      </w:r>
      <w:r w:rsidR="00375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тыс.</w:t>
      </w: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AC046E" w:rsidRPr="00AC046E" w:rsidRDefault="00AC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B5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1.2. Утвердить изменение бюджетных ассигнований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</w:t>
      </w:r>
      <w:proofErr w:type="spellEnd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Котовского муниципального райо</w:t>
      </w:r>
      <w:r w:rsidR="00BA6DAC">
        <w:rPr>
          <w:rFonts w:ascii="Times New Roman" w:eastAsia="Times New Roman" w:hAnsi="Times New Roman" w:cs="Times New Roman"/>
          <w:b/>
          <w:sz w:val="28"/>
          <w:szCs w:val="28"/>
        </w:rPr>
        <w:t>на Волгоградской области на 2024</w:t>
      </w:r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приложений</w:t>
      </w:r>
      <w:proofErr w:type="gramEnd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E1711"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r w:rsidR="00A62F19">
        <w:rPr>
          <w:rFonts w:ascii="Times New Roman" w:eastAsia="Times New Roman" w:hAnsi="Times New Roman" w:cs="Times New Roman"/>
          <w:b/>
          <w:sz w:val="28"/>
          <w:szCs w:val="28"/>
        </w:rPr>
        <w:t>,6</w:t>
      </w:r>
      <w:r w:rsidR="003F3F44">
        <w:rPr>
          <w:rFonts w:ascii="Times New Roman" w:eastAsia="Times New Roman" w:hAnsi="Times New Roman" w:cs="Times New Roman"/>
          <w:b/>
          <w:sz w:val="28"/>
          <w:szCs w:val="28"/>
        </w:rPr>
        <w:t>,8,9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B91BB5" w:rsidRPr="000E1CD7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EC" w:rsidRDefault="000F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Т.Ю.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5230" w:rsidRDefault="0037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E30" w:rsidRDefault="00C2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55B" w:rsidRDefault="0005155B" w:rsidP="0005155B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2</w:t>
      </w:r>
    </w:p>
    <w:p w:rsidR="00BA6DAC" w:rsidRDefault="00D27952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№ </w:t>
      </w:r>
      <w:r w:rsidR="00DE0271">
        <w:rPr>
          <w:rFonts w:ascii="Times New Roman" w:eastAsia="Times New Roman" w:hAnsi="Times New Roman" w:cs="Times New Roman"/>
          <w:sz w:val="24"/>
        </w:rPr>
        <w:t>25/13</w:t>
      </w:r>
      <w:r w:rsidR="00A96028">
        <w:rPr>
          <w:rFonts w:ascii="Times New Roman" w:eastAsia="Times New Roman" w:hAnsi="Times New Roman" w:cs="Times New Roman"/>
          <w:sz w:val="24"/>
        </w:rPr>
        <w:t xml:space="preserve"> </w:t>
      </w:r>
      <w:r w:rsidR="00DE0271">
        <w:rPr>
          <w:rFonts w:ascii="Times New Roman" w:eastAsia="Times New Roman" w:hAnsi="Times New Roman" w:cs="Times New Roman"/>
          <w:sz w:val="24"/>
        </w:rPr>
        <w:t>от 05.11</w:t>
      </w:r>
      <w:r w:rsidR="00BA6DAC">
        <w:rPr>
          <w:rFonts w:ascii="Times New Roman" w:eastAsia="Times New Roman" w:hAnsi="Times New Roman" w:cs="Times New Roman"/>
          <w:sz w:val="24"/>
        </w:rPr>
        <w:t>.2024 года</w:t>
      </w:r>
    </w:p>
    <w:p w:rsidR="00BA6DAC" w:rsidRDefault="00BA6DAC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Котовского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05155B" w:rsidRDefault="0005155B" w:rsidP="0005155B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Объем поступлений доходов по  основным источникам в бюджет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Котовского  муниципального района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2024 году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1169" w:type="dxa"/>
        <w:tblInd w:w="-10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4961"/>
        <w:gridCol w:w="1276"/>
        <w:gridCol w:w="1134"/>
        <w:gridCol w:w="1246"/>
      </w:tblGrid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Уточнение бюджета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 на 05.11.2024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000   10000000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 w:rsidP="006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  <w:r w:rsidR="00FC3C52">
              <w:rPr>
                <w:rFonts w:ascii="Times New Roman" w:eastAsia="Times New Roman" w:hAnsi="Times New Roman" w:cs="Times New Roman"/>
                <w:b/>
                <w:sz w:val="24"/>
              </w:rPr>
              <w:t>10771,5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FC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25827</w:t>
            </w:r>
            <w:r w:rsidR="00243AE0">
              <w:rPr>
                <w:rFonts w:ascii="Times New Roman" w:eastAsia="Times New Roman" w:hAnsi="Times New Roman" w:cs="Times New Roman"/>
                <w:b/>
                <w:sz w:val="24"/>
              </w:rPr>
              <w:t>,4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</w:t>
            </w:r>
            <w:r w:rsidR="006332D4">
              <w:rPr>
                <w:rFonts w:ascii="Times New Roman" w:eastAsia="Times New Roman" w:hAnsi="Times New Roman" w:cs="Times New Roman"/>
                <w:b/>
                <w:sz w:val="20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 </w:t>
            </w:r>
            <w:r w:rsidR="006332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 </w:t>
            </w:r>
            <w:r w:rsidR="006332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C6F9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+297,7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2797,8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</w:t>
            </w:r>
            <w:r w:rsidR="00BD20B7">
              <w:rPr>
                <w:rFonts w:ascii="Times New Roman" w:eastAsia="Times New Roman" w:hAnsi="Times New Roman" w:cs="Times New Roman"/>
                <w:sz w:val="20"/>
              </w:rPr>
              <w:t>0201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 w:rsidP="00F419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 лиц с доходов, </w:t>
            </w:r>
            <w:r w:rsidR="00BD20B7">
              <w:rPr>
                <w:rFonts w:ascii="Times New Roman" w:eastAsia="Times New Roman" w:hAnsi="Times New Roman" w:cs="Times New Roman"/>
                <w:sz w:val="20"/>
              </w:rPr>
              <w:t xml:space="preserve">источником </w:t>
            </w:r>
            <w:r w:rsidR="00F41936">
              <w:rPr>
                <w:rFonts w:ascii="Times New Roman" w:eastAsia="Times New Roman" w:hAnsi="Times New Roman" w:cs="Times New Roman"/>
                <w:sz w:val="20"/>
              </w:rPr>
              <w:t xml:space="preserve">которых является налоговый агент, за исключением налоговых доходов, в отношении которых исчисление и уплата налога осуществляется в соответствии со статьями 227, 227.1 и 228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Налогового кодекса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C6F9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-500,0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2000,0</w:t>
            </w:r>
          </w:p>
        </w:tc>
      </w:tr>
      <w:tr w:rsidR="00BD20B7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0B7" w:rsidRDefault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000  101</w:t>
            </w:r>
            <w:r w:rsidR="00BD20B7">
              <w:rPr>
                <w:rFonts w:ascii="Times New Roman" w:eastAsia="Times New Roman" w:hAnsi="Times New Roman" w:cs="Times New Roman"/>
                <w:sz w:val="20"/>
              </w:rPr>
              <w:t xml:space="preserve">0203001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20B7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20B7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0B7" w:rsidRDefault="00F41936" w:rsidP="00F4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 лиц с доходов, 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0B7" w:rsidRDefault="00F4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20B7" w:rsidRDefault="003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  <w:r w:rsidR="00F41936">
              <w:rPr>
                <w:rFonts w:ascii="Times New Roman" w:eastAsia="Times New Roman" w:hAnsi="Times New Roman" w:cs="Times New Roman"/>
                <w:sz w:val="20"/>
              </w:rPr>
              <w:t>7,3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20B7" w:rsidRDefault="00F4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7,3</w:t>
            </w:r>
          </w:p>
        </w:tc>
      </w:tr>
      <w:tr w:rsidR="00BD20B7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0B7" w:rsidRDefault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000  101</w:t>
            </w:r>
            <w:r w:rsidR="00F41936">
              <w:rPr>
                <w:rFonts w:ascii="Times New Roman" w:eastAsia="Times New Roman" w:hAnsi="Times New Roman" w:cs="Times New Roman"/>
                <w:sz w:val="20"/>
              </w:rPr>
              <w:t>0208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41936">
              <w:rPr>
                <w:rFonts w:ascii="Times New Roman" w:eastAsia="Times New Roman" w:hAnsi="Times New Roman" w:cs="Times New Roman"/>
                <w:sz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41936">
              <w:rPr>
                <w:rFonts w:ascii="Times New Roman" w:eastAsia="Times New Roman" w:hAnsi="Times New Roman" w:cs="Times New Roman"/>
                <w:sz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41936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0B7" w:rsidRDefault="00F4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 лиц  в части суммы  налога, превышающей 650 000 </w:t>
            </w:r>
            <w:r w:rsidR="003D5AE8">
              <w:rPr>
                <w:rFonts w:ascii="Times New Roman" w:eastAsia="Times New Roman" w:hAnsi="Times New Roman" w:cs="Times New Roman"/>
                <w:sz w:val="20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>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0B7" w:rsidRDefault="003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20B7" w:rsidRDefault="003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+9,0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20B7" w:rsidRDefault="003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0271" w:rsidRDefault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000  10102130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0271" w:rsidRDefault="00D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в отношении доходов от долевого участия в организации,</w:t>
            </w:r>
            <w:r w:rsidR="003D5AE8">
              <w:rPr>
                <w:rFonts w:ascii="Times New Roman" w:eastAsia="Times New Roman" w:hAnsi="Times New Roman" w:cs="Times New Roman"/>
                <w:sz w:val="20"/>
              </w:rPr>
              <w:t xml:space="preserve"> полученных в виде дивидендов (</w:t>
            </w:r>
            <w:r>
              <w:rPr>
                <w:rFonts w:ascii="Times New Roman" w:eastAsia="Times New Roman" w:hAnsi="Times New Roman" w:cs="Times New Roman"/>
                <w:sz w:val="20"/>
              </w:rPr>
              <w:t>в части суммы налога, не превышающей 650 000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79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+1,4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1,5</w:t>
            </w:r>
          </w:p>
        </w:tc>
      </w:tr>
      <w:tr w:rsidR="003D5AE8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5AE8" w:rsidRDefault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000  101</w:t>
            </w:r>
            <w:r w:rsidR="003D5AE8">
              <w:rPr>
                <w:rFonts w:ascii="Times New Roman" w:eastAsia="Times New Roman" w:hAnsi="Times New Roman" w:cs="Times New Roman"/>
                <w:sz w:val="20"/>
              </w:rPr>
              <w:t>0214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D5AE8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D5AE8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D5AE8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5AE8" w:rsidRDefault="003D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5AE8" w:rsidRDefault="003D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D5AE8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+780,0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D5AE8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780,0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000  10300000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1035,6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+74,2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1109,8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000  10302231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 w:rsidP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 от уплаты акцизов на дизельное топливо, </w:t>
            </w:r>
            <w:r w:rsidR="006332D4">
              <w:rPr>
                <w:rFonts w:ascii="Times New Roman" w:eastAsia="Times New Roman" w:hAnsi="Times New Roman" w:cs="Times New Roman"/>
                <w:sz w:val="20"/>
              </w:rPr>
              <w:t>подлежащие распределению между бюджетами субъектов РФ и местными бюджетами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+32,0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71" w:rsidRDefault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572,0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000  10302241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 w:rsidP="0097171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двигателей, </w:t>
            </w:r>
            <w:r w:rsidR="00971718">
              <w:rPr>
                <w:rFonts w:ascii="Times New Roman" w:eastAsia="Times New Roman" w:hAnsi="Times New Roman" w:cs="Times New Roman"/>
                <w:sz w:val="20"/>
              </w:rPr>
              <w:t>подлежащие распределению между бюджетами субъектов  РФ  и местными бюджетами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+0,2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000  10302250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 w:rsidP="0097171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 от уплаты акцизов на автомобильный бензин, </w:t>
            </w:r>
            <w:r w:rsidR="00971718">
              <w:rPr>
                <w:rFonts w:ascii="Times New Roman" w:eastAsia="Times New Roman" w:hAnsi="Times New Roman" w:cs="Times New Roman"/>
                <w:sz w:val="20"/>
              </w:rPr>
              <w:t>подлежащие распределению между бюджетами субъектов РФ и местными бюджетами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+42,0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602,0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000  10302260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971718" w:rsidP="0097171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-67,0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97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-67,0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6332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000  10500000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7455,9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CF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7455,9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000  10503010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CF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7455,9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000  10600000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CF7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000  10601030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</w:t>
            </w:r>
            <w:r w:rsidR="00CF7480">
              <w:rPr>
                <w:rFonts w:ascii="Times New Roman" w:eastAsia="Times New Roman" w:hAnsi="Times New Roman" w:cs="Times New Roman"/>
                <w:sz w:val="20"/>
              </w:rPr>
              <w:t>еских лиц, взимаемый по ставкам</w:t>
            </w:r>
            <w:r>
              <w:rPr>
                <w:rFonts w:ascii="Times New Roman" w:eastAsia="Times New Roman" w:hAnsi="Times New Roman" w:cs="Times New Roman"/>
                <w:sz w:val="20"/>
              </w:rPr>
              <w:t>, применяемым к объектам налогообложения, расположенным в границах поселения.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CF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DE0271" w:rsidTr="00DE0271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000  10606000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-371,9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343,1</w:t>
            </w:r>
          </w:p>
        </w:tc>
      </w:tr>
      <w:tr w:rsidR="00DE0271" w:rsidTr="00DE0271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000  10606033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-271,9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213,1</w:t>
            </w:r>
          </w:p>
        </w:tc>
      </w:tr>
      <w:tr w:rsidR="00DE0271" w:rsidTr="00DE0271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000  10606043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CF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-100,0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CF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130,0</w:t>
            </w:r>
          </w:p>
        </w:tc>
      </w:tr>
      <w:tr w:rsidR="00DE0271" w:rsidTr="00DE027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FD0FA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000  111</w:t>
            </w:r>
            <w:r w:rsidR="00DA7CC0">
              <w:rPr>
                <w:rFonts w:ascii="Times New Roman" w:eastAsia="Times New Roman" w:hAnsi="Times New Roman" w:cs="Times New Roman"/>
                <w:b/>
                <w:sz w:val="20"/>
              </w:rPr>
              <w:t>00000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00 </w:t>
            </w:r>
            <w:r w:rsidR="00DA7C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 </w:t>
            </w:r>
            <w:r w:rsidR="00DA7C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+52,0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255,0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A7CC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000  11105025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0271"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и бюджетных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0271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255,0</w:t>
            </w:r>
          </w:p>
        </w:tc>
      </w:tr>
      <w:tr w:rsidR="00FD0FAC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AC" w:rsidRPr="00FD0FAC" w:rsidRDefault="00FD0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000  116</w:t>
            </w:r>
            <w:r w:rsidRPr="00FD0FAC">
              <w:rPr>
                <w:rFonts w:ascii="Times New Roman" w:eastAsia="Times New Roman" w:hAnsi="Times New Roman" w:cs="Times New Roman"/>
                <w:b/>
                <w:sz w:val="20"/>
              </w:rPr>
              <w:t>0000000  0000  000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AC" w:rsidRPr="00FD0FAC" w:rsidRDefault="00FD0FAC" w:rsidP="00FD0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ДОХОДЫ, ПРЕДУСМОТРЕННЫЕ ЗАКОНОДАТЕЛЬСТВОМ О НАЛОГАХ И СБОРАХ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AC" w:rsidRPr="00FD0FAC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D0FAC" w:rsidRPr="00FD0FAC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+98,0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D0FAC" w:rsidRPr="00FD0FAC" w:rsidRDefault="00F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98,0</w:t>
            </w:r>
          </w:p>
        </w:tc>
      </w:tr>
      <w:tr w:rsidR="00FD0FAC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AC" w:rsidRPr="00FD0FAC" w:rsidRDefault="00F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000  11618</w:t>
            </w:r>
            <w:r w:rsidR="009B38AA">
              <w:rPr>
                <w:rFonts w:ascii="Times New Roman" w:eastAsia="Times New Roman" w:hAnsi="Times New Roman" w:cs="Times New Roman"/>
                <w:sz w:val="20"/>
              </w:rPr>
              <w:t>00002  0000  140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AC" w:rsidRPr="00FD0FAC" w:rsidRDefault="009B38AA" w:rsidP="00F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сумм пеней, предусмотренных законодательством РФ о налогах и сборах, подлежащие зачислению в бюджеты субъектов РФ по нормативу, установленному Бюджетным кодексом РФ, распределяемые  Федеральным казначейством между бюджетами субъектов РФ в соответствии с федеральным законом о федеральном бюджете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AC" w:rsidRPr="00FD0FAC" w:rsidRDefault="009B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D0FAC" w:rsidRPr="00FD0FAC" w:rsidRDefault="009B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+98,0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D0FAC" w:rsidRPr="00FD0FAC" w:rsidRDefault="009B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98,0</w:t>
            </w:r>
          </w:p>
        </w:tc>
      </w:tr>
      <w:tr w:rsidR="008A7C8C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8C" w:rsidRPr="008A7C8C" w:rsidRDefault="008A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000  2070000000  0000  000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8C" w:rsidRPr="008A7C8C" w:rsidRDefault="008A7C8C" w:rsidP="008A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8C" w:rsidRPr="008A7C8C" w:rsidRDefault="008A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7C8C" w:rsidRPr="008A7C8C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+10621,5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7C8C" w:rsidRPr="008A7C8C" w:rsidRDefault="008A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10621,5</w:t>
            </w:r>
          </w:p>
        </w:tc>
      </w:tr>
      <w:tr w:rsidR="008A7C8C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8C" w:rsidRDefault="008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000  2070503010  0000  180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8C" w:rsidRDefault="008A7C8C" w:rsidP="00F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8C" w:rsidRDefault="008A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7C8C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+10621,5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7C8C" w:rsidRDefault="008A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10621,5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0271" w:rsidRDefault="00DE0271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11924,6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+10771</w:t>
            </w:r>
            <w:r w:rsidR="00243AE0">
              <w:rPr>
                <w:rFonts w:ascii="Times New Roman" w:eastAsia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22696</w:t>
            </w:r>
            <w:r w:rsidR="00243AE0">
              <w:rPr>
                <w:rFonts w:ascii="Times New Roman" w:eastAsia="Times New Roman" w:hAnsi="Times New Roman" w:cs="Times New Roman"/>
                <w:b/>
                <w:sz w:val="24"/>
              </w:rPr>
              <w:t>,1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20215001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2040,0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20240014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 w:rsidR="009B38AA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сельских поселений из бюджетов муниципальных районов,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20249999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903,0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20235118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>30024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0000 </w:t>
            </w:r>
            <w:r w:rsidR="00DA7C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D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24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</w:tr>
      <w:tr w:rsidR="00DE0271" w:rsidTr="00FD0FA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0271" w:rsidRDefault="00DE0271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0271" w:rsidRDefault="00DE02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+10771,5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0271" w:rsidRDefault="006C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25827,4</w:t>
            </w:r>
          </w:p>
        </w:tc>
      </w:tr>
    </w:tbl>
    <w:p w:rsidR="00D367C4" w:rsidRDefault="00D367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17EAC" w:rsidRDefault="00917EA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E1711" w:rsidRDefault="00EE1711" w:rsidP="00EE1711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4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5E04B7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25/13 от 05.11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EE1711" w:rsidRDefault="00EE1711" w:rsidP="00EE171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по разделам и подразделам, функциональной классификации расходов бюджетов Российской Федерации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2024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245"/>
        <w:gridCol w:w="1365"/>
        <w:gridCol w:w="1365"/>
        <w:gridCol w:w="1522"/>
      </w:tblGrid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подраздел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Утверждено на 2024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1711">
              <w:rPr>
                <w:rFonts w:ascii="Times New Roman" w:hAnsi="Times New Roman" w:cs="Times New Roman"/>
                <w:lang w:eastAsia="en-US"/>
              </w:rPr>
              <w:t>Изменение по расходам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бюджет на 05.11</w:t>
            </w:r>
            <w:r w:rsidR="00EE1711">
              <w:rPr>
                <w:rFonts w:ascii="Times New Roman" w:hAnsi="Times New Roman" w:cs="Times New Roman"/>
                <w:lang w:eastAsia="en-US"/>
              </w:rPr>
              <w:t>.2024г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+180,0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4268</w:t>
            </w:r>
            <w:r w:rsidR="00E05C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,2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местных администраций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+180,0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3170</w:t>
            </w:r>
            <w:r w:rsidR="00E05C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5E04B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D27952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601,9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5E04B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+10695,8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15440,9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4745,1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+10695,8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15440,9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5E04B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6770,1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-180,0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6590,1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5E04B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6770,1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-180,0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6590,1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+75,7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3420,6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+75,7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DB415E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3420,6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5E04B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B0363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5E04B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15E6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 вопросы в области средств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15E6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1" w:rsidRDefault="00EE1711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РАСХОДОВ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19811,6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6E42D3" w:rsidRDefault="00FE1EA7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+10771,5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FE1EA7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30583,1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7205B" w:rsidRDefault="00F7205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6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FE1EA7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25/13 от 05.11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A62F19" w:rsidRDefault="00A62F19" w:rsidP="00A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A62F19" w:rsidRDefault="00A62F19" w:rsidP="00A62F19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 на 2024 год </w:t>
      </w: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567"/>
        <w:gridCol w:w="567"/>
        <w:gridCol w:w="567"/>
        <w:gridCol w:w="1274"/>
        <w:gridCol w:w="567"/>
        <w:gridCol w:w="1154"/>
        <w:gridCol w:w="15"/>
        <w:gridCol w:w="25"/>
        <w:gridCol w:w="1077"/>
        <w:gridCol w:w="1418"/>
      </w:tblGrid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036A82" w:rsidRDefault="00036A82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расх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B074CB" w:rsidP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 на 2024 г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B074CB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Изменения по расходам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Pr="00B074CB" w:rsidRDefault="00FE1EA7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на 05.11</w:t>
            </w:r>
            <w:r w:rsid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.2024г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525AB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19811,6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FE1EA7" w:rsidP="00E15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+10771,5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FE1EA7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30583,1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4088,2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E05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4088,2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525AB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5A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924,3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E4729">
        <w:trPr>
          <w:trHeight w:val="111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2990,5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3170,5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2959,3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3139,3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2197,5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2197,5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717,0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6E4729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601,9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5C4D44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601,9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15E63" w:rsidRDefault="00036A82" w:rsidP="0036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36679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5C4D44" w:rsidP="00E15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4745,1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+10695,7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15440,8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Развитие транспортной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 на 2021-2025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5C4D44" w:rsidP="00741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1442,</w:t>
            </w:r>
            <w:r w:rsidR="007419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CC2F3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CC2F34" w:rsidP="00741987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1516,4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1442,2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741987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1516,4</w:t>
            </w:r>
          </w:p>
        </w:tc>
      </w:tr>
      <w:tr w:rsidR="00366799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2999,9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6799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+10621,5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799" w:rsidRDefault="00FE1EA7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13621,5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303,0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E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6770,1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6590,1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6497,1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6317,1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6497,1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5018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50185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6317,1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3344,9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3344,9</w:t>
            </w:r>
          </w:p>
        </w:tc>
      </w:tr>
      <w:tr w:rsidR="00036A82" w:rsidTr="006E4729">
        <w:trPr>
          <w:trHeight w:val="12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2024-2026гг»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3344,9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1261,3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938,6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938,6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7100075540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  <w:r w:rsidR="004129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12945" w:rsidRPr="00412945"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36A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6E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675,7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5C4D44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5C4D44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741987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741987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FE1EA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741987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741987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</w:tbl>
    <w:p w:rsidR="007C04DE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8    </w:t>
      </w:r>
    </w:p>
    <w:p w:rsidR="00A96028" w:rsidRDefault="00FE1EA7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25/13 от 05.11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на  реализацию  муниципальных</w:t>
      </w:r>
    </w:p>
    <w:p w:rsidR="003F3F44" w:rsidRDefault="003F3F44" w:rsidP="003F3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программ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993"/>
        <w:gridCol w:w="992"/>
        <w:gridCol w:w="992"/>
      </w:tblGrid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«Совершенствование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Котовского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74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4862,2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CC2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15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7319,6</w:t>
            </w:r>
          </w:p>
        </w:tc>
      </w:tr>
    </w:tbl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9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CC2F34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25/13 от 05.11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дорожного фонда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992"/>
        <w:gridCol w:w="992"/>
        <w:gridCol w:w="1134"/>
      </w:tblGrid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«Развитие транспортной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</w:pPr>
          </w:p>
          <w:p w:rsidR="003F3F44" w:rsidRDefault="00CC2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</w:tbl>
    <w:p w:rsidR="00BB7A31" w:rsidRDefault="00BB7A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B7A31" w:rsidSect="0098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E1" w:rsidRDefault="00E354E1" w:rsidP="00972F3D">
      <w:pPr>
        <w:spacing w:after="0" w:line="240" w:lineRule="auto"/>
      </w:pPr>
      <w:r>
        <w:separator/>
      </w:r>
    </w:p>
  </w:endnote>
  <w:endnote w:type="continuationSeparator" w:id="0">
    <w:p w:rsidR="00E354E1" w:rsidRDefault="00E354E1" w:rsidP="0097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E1" w:rsidRDefault="00E354E1" w:rsidP="00972F3D">
      <w:pPr>
        <w:spacing w:after="0" w:line="240" w:lineRule="auto"/>
      </w:pPr>
      <w:r>
        <w:separator/>
      </w:r>
    </w:p>
  </w:footnote>
  <w:footnote w:type="continuationSeparator" w:id="0">
    <w:p w:rsidR="00E354E1" w:rsidRDefault="00E354E1" w:rsidP="0097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BB5"/>
    <w:rsid w:val="00001F9A"/>
    <w:rsid w:val="00036A82"/>
    <w:rsid w:val="00040708"/>
    <w:rsid w:val="00041151"/>
    <w:rsid w:val="0005155B"/>
    <w:rsid w:val="000678DC"/>
    <w:rsid w:val="0008611A"/>
    <w:rsid w:val="000A2F58"/>
    <w:rsid w:val="000B627B"/>
    <w:rsid w:val="000C2EB7"/>
    <w:rsid w:val="000C4533"/>
    <w:rsid w:val="000D0C0C"/>
    <w:rsid w:val="000E010B"/>
    <w:rsid w:val="000E1CD7"/>
    <w:rsid w:val="000E7326"/>
    <w:rsid w:val="000F5567"/>
    <w:rsid w:val="000F6354"/>
    <w:rsid w:val="00124BFB"/>
    <w:rsid w:val="00133312"/>
    <w:rsid w:val="00147A5C"/>
    <w:rsid w:val="00152B90"/>
    <w:rsid w:val="001740AD"/>
    <w:rsid w:val="00184D6E"/>
    <w:rsid w:val="00187FD4"/>
    <w:rsid w:val="00196BC2"/>
    <w:rsid w:val="001A3328"/>
    <w:rsid w:val="001B78B0"/>
    <w:rsid w:val="001C03A6"/>
    <w:rsid w:val="001C1F8B"/>
    <w:rsid w:val="001C77B0"/>
    <w:rsid w:val="001E26B7"/>
    <w:rsid w:val="001E309B"/>
    <w:rsid w:val="001E73E4"/>
    <w:rsid w:val="001F0B48"/>
    <w:rsid w:val="001F2222"/>
    <w:rsid w:val="002245AE"/>
    <w:rsid w:val="00227482"/>
    <w:rsid w:val="002354EC"/>
    <w:rsid w:val="002428F4"/>
    <w:rsid w:val="00243AE0"/>
    <w:rsid w:val="00253EEF"/>
    <w:rsid w:val="0026661D"/>
    <w:rsid w:val="002669B7"/>
    <w:rsid w:val="00266F88"/>
    <w:rsid w:val="00271452"/>
    <w:rsid w:val="00271917"/>
    <w:rsid w:val="00276F8E"/>
    <w:rsid w:val="002856BF"/>
    <w:rsid w:val="002910F3"/>
    <w:rsid w:val="00292C43"/>
    <w:rsid w:val="002A18B6"/>
    <w:rsid w:val="002A7074"/>
    <w:rsid w:val="002B0F5B"/>
    <w:rsid w:val="002B5233"/>
    <w:rsid w:val="002E00E8"/>
    <w:rsid w:val="002E4EE3"/>
    <w:rsid w:val="002F36E4"/>
    <w:rsid w:val="00300188"/>
    <w:rsid w:val="00311250"/>
    <w:rsid w:val="00336935"/>
    <w:rsid w:val="0036455E"/>
    <w:rsid w:val="00366799"/>
    <w:rsid w:val="00374C68"/>
    <w:rsid w:val="00375230"/>
    <w:rsid w:val="00385CFC"/>
    <w:rsid w:val="00386D3A"/>
    <w:rsid w:val="003908A9"/>
    <w:rsid w:val="003A47B7"/>
    <w:rsid w:val="003B665E"/>
    <w:rsid w:val="003C11BA"/>
    <w:rsid w:val="003D166C"/>
    <w:rsid w:val="003D4972"/>
    <w:rsid w:val="003D5AE8"/>
    <w:rsid w:val="003D72CF"/>
    <w:rsid w:val="003D795D"/>
    <w:rsid w:val="003E2455"/>
    <w:rsid w:val="003E3A3C"/>
    <w:rsid w:val="003F3F44"/>
    <w:rsid w:val="00412945"/>
    <w:rsid w:val="00427A19"/>
    <w:rsid w:val="0043251B"/>
    <w:rsid w:val="00433DFD"/>
    <w:rsid w:val="00435F02"/>
    <w:rsid w:val="00450185"/>
    <w:rsid w:val="00461F28"/>
    <w:rsid w:val="00462E5A"/>
    <w:rsid w:val="00467A41"/>
    <w:rsid w:val="004855D1"/>
    <w:rsid w:val="0049564D"/>
    <w:rsid w:val="004A2A7F"/>
    <w:rsid w:val="004B17AB"/>
    <w:rsid w:val="004B4614"/>
    <w:rsid w:val="004C0FD3"/>
    <w:rsid w:val="004C5A02"/>
    <w:rsid w:val="004D284D"/>
    <w:rsid w:val="004F0A72"/>
    <w:rsid w:val="004F34A2"/>
    <w:rsid w:val="004F3D63"/>
    <w:rsid w:val="00510B40"/>
    <w:rsid w:val="0051370F"/>
    <w:rsid w:val="005231E3"/>
    <w:rsid w:val="00525ABB"/>
    <w:rsid w:val="00527992"/>
    <w:rsid w:val="00532A0F"/>
    <w:rsid w:val="005402A4"/>
    <w:rsid w:val="00567970"/>
    <w:rsid w:val="00567F08"/>
    <w:rsid w:val="00581B47"/>
    <w:rsid w:val="0058223D"/>
    <w:rsid w:val="005A41F0"/>
    <w:rsid w:val="005A561C"/>
    <w:rsid w:val="005C2CAF"/>
    <w:rsid w:val="005C4D44"/>
    <w:rsid w:val="005E04B7"/>
    <w:rsid w:val="00603B34"/>
    <w:rsid w:val="0060553D"/>
    <w:rsid w:val="0060598E"/>
    <w:rsid w:val="0061221F"/>
    <w:rsid w:val="006135DE"/>
    <w:rsid w:val="006332D4"/>
    <w:rsid w:val="00634524"/>
    <w:rsid w:val="00646FB6"/>
    <w:rsid w:val="006535FF"/>
    <w:rsid w:val="0066201F"/>
    <w:rsid w:val="00664E4F"/>
    <w:rsid w:val="006658A8"/>
    <w:rsid w:val="006711E2"/>
    <w:rsid w:val="006803AF"/>
    <w:rsid w:val="00682763"/>
    <w:rsid w:val="006B168E"/>
    <w:rsid w:val="006C6F9F"/>
    <w:rsid w:val="006D3921"/>
    <w:rsid w:val="006D5FB0"/>
    <w:rsid w:val="006D62F6"/>
    <w:rsid w:val="006E1D4F"/>
    <w:rsid w:val="006E308C"/>
    <w:rsid w:val="006E42D3"/>
    <w:rsid w:val="006E4729"/>
    <w:rsid w:val="006E66EF"/>
    <w:rsid w:val="006F2B34"/>
    <w:rsid w:val="00716DDD"/>
    <w:rsid w:val="00720403"/>
    <w:rsid w:val="0072216C"/>
    <w:rsid w:val="007233DC"/>
    <w:rsid w:val="00735A6B"/>
    <w:rsid w:val="00741987"/>
    <w:rsid w:val="00750F0B"/>
    <w:rsid w:val="007522D3"/>
    <w:rsid w:val="00766320"/>
    <w:rsid w:val="00792674"/>
    <w:rsid w:val="00796EC8"/>
    <w:rsid w:val="007A7DCA"/>
    <w:rsid w:val="007B3F4C"/>
    <w:rsid w:val="007B5D89"/>
    <w:rsid w:val="007C04DE"/>
    <w:rsid w:val="007C08E7"/>
    <w:rsid w:val="007C6D6B"/>
    <w:rsid w:val="007E6B59"/>
    <w:rsid w:val="007F5808"/>
    <w:rsid w:val="007F7586"/>
    <w:rsid w:val="0082527E"/>
    <w:rsid w:val="008253AE"/>
    <w:rsid w:val="00837867"/>
    <w:rsid w:val="00855503"/>
    <w:rsid w:val="008560E5"/>
    <w:rsid w:val="00872036"/>
    <w:rsid w:val="008925AA"/>
    <w:rsid w:val="008935E0"/>
    <w:rsid w:val="00895F70"/>
    <w:rsid w:val="008A78C6"/>
    <w:rsid w:val="008A7C8C"/>
    <w:rsid w:val="008B3E5F"/>
    <w:rsid w:val="008B46B0"/>
    <w:rsid w:val="008C3B7A"/>
    <w:rsid w:val="008D2DA1"/>
    <w:rsid w:val="008D46CA"/>
    <w:rsid w:val="009103DE"/>
    <w:rsid w:val="0091049E"/>
    <w:rsid w:val="00911970"/>
    <w:rsid w:val="00917EAC"/>
    <w:rsid w:val="00951FFB"/>
    <w:rsid w:val="009607F7"/>
    <w:rsid w:val="00971718"/>
    <w:rsid w:val="00972F3D"/>
    <w:rsid w:val="0098082F"/>
    <w:rsid w:val="009A66E0"/>
    <w:rsid w:val="009B06EC"/>
    <w:rsid w:val="009B246A"/>
    <w:rsid w:val="009B38AA"/>
    <w:rsid w:val="009B6FCA"/>
    <w:rsid w:val="009C467C"/>
    <w:rsid w:val="009C7B10"/>
    <w:rsid w:val="009C7C04"/>
    <w:rsid w:val="009D456B"/>
    <w:rsid w:val="009D799B"/>
    <w:rsid w:val="009E0481"/>
    <w:rsid w:val="009E2EFB"/>
    <w:rsid w:val="009F3A5D"/>
    <w:rsid w:val="00A03290"/>
    <w:rsid w:val="00A0673C"/>
    <w:rsid w:val="00A33AA2"/>
    <w:rsid w:val="00A412DB"/>
    <w:rsid w:val="00A615D0"/>
    <w:rsid w:val="00A62F19"/>
    <w:rsid w:val="00A64A1C"/>
    <w:rsid w:val="00A802E4"/>
    <w:rsid w:val="00A90097"/>
    <w:rsid w:val="00A90A17"/>
    <w:rsid w:val="00A91E0F"/>
    <w:rsid w:val="00A9486E"/>
    <w:rsid w:val="00A96028"/>
    <w:rsid w:val="00AC046E"/>
    <w:rsid w:val="00AE7544"/>
    <w:rsid w:val="00AF754C"/>
    <w:rsid w:val="00AF7DCE"/>
    <w:rsid w:val="00B03631"/>
    <w:rsid w:val="00B0558C"/>
    <w:rsid w:val="00B068F5"/>
    <w:rsid w:val="00B074CB"/>
    <w:rsid w:val="00B176C6"/>
    <w:rsid w:val="00B2228E"/>
    <w:rsid w:val="00B4257A"/>
    <w:rsid w:val="00B47C30"/>
    <w:rsid w:val="00B52BFC"/>
    <w:rsid w:val="00B63E57"/>
    <w:rsid w:val="00B84929"/>
    <w:rsid w:val="00B87D70"/>
    <w:rsid w:val="00B91BB5"/>
    <w:rsid w:val="00BA353C"/>
    <w:rsid w:val="00BA6DAC"/>
    <w:rsid w:val="00BB4A2A"/>
    <w:rsid w:val="00BB749F"/>
    <w:rsid w:val="00BB7A31"/>
    <w:rsid w:val="00BD20B7"/>
    <w:rsid w:val="00BF493D"/>
    <w:rsid w:val="00C06B70"/>
    <w:rsid w:val="00C21E30"/>
    <w:rsid w:val="00C25C83"/>
    <w:rsid w:val="00C3383C"/>
    <w:rsid w:val="00C36AD3"/>
    <w:rsid w:val="00C564BC"/>
    <w:rsid w:val="00C65C7C"/>
    <w:rsid w:val="00C72582"/>
    <w:rsid w:val="00C74E08"/>
    <w:rsid w:val="00C82535"/>
    <w:rsid w:val="00CA0490"/>
    <w:rsid w:val="00CB17F1"/>
    <w:rsid w:val="00CC0A8F"/>
    <w:rsid w:val="00CC2F34"/>
    <w:rsid w:val="00CC3D20"/>
    <w:rsid w:val="00CC52E7"/>
    <w:rsid w:val="00CD0F5B"/>
    <w:rsid w:val="00CD3017"/>
    <w:rsid w:val="00CE23F2"/>
    <w:rsid w:val="00CE2A8C"/>
    <w:rsid w:val="00CF6FB2"/>
    <w:rsid w:val="00CF7480"/>
    <w:rsid w:val="00D11721"/>
    <w:rsid w:val="00D14CF2"/>
    <w:rsid w:val="00D234DF"/>
    <w:rsid w:val="00D264A0"/>
    <w:rsid w:val="00D277EF"/>
    <w:rsid w:val="00D27952"/>
    <w:rsid w:val="00D34755"/>
    <w:rsid w:val="00D363B7"/>
    <w:rsid w:val="00D367C4"/>
    <w:rsid w:val="00D410BB"/>
    <w:rsid w:val="00D4592A"/>
    <w:rsid w:val="00D50C4B"/>
    <w:rsid w:val="00D562B7"/>
    <w:rsid w:val="00D8211F"/>
    <w:rsid w:val="00D9031B"/>
    <w:rsid w:val="00D9566E"/>
    <w:rsid w:val="00DA7CC0"/>
    <w:rsid w:val="00DB415E"/>
    <w:rsid w:val="00DD20FC"/>
    <w:rsid w:val="00DD7090"/>
    <w:rsid w:val="00DE0271"/>
    <w:rsid w:val="00DF4011"/>
    <w:rsid w:val="00DF45FA"/>
    <w:rsid w:val="00E05C4D"/>
    <w:rsid w:val="00E15E63"/>
    <w:rsid w:val="00E31425"/>
    <w:rsid w:val="00E354E1"/>
    <w:rsid w:val="00E3641F"/>
    <w:rsid w:val="00E40831"/>
    <w:rsid w:val="00E61236"/>
    <w:rsid w:val="00E61A69"/>
    <w:rsid w:val="00E701BA"/>
    <w:rsid w:val="00E94983"/>
    <w:rsid w:val="00E97D42"/>
    <w:rsid w:val="00EA63BD"/>
    <w:rsid w:val="00EA755E"/>
    <w:rsid w:val="00EB3B18"/>
    <w:rsid w:val="00EC105D"/>
    <w:rsid w:val="00ED33F3"/>
    <w:rsid w:val="00EE1711"/>
    <w:rsid w:val="00EF2C5E"/>
    <w:rsid w:val="00EF7291"/>
    <w:rsid w:val="00F00112"/>
    <w:rsid w:val="00F11E9F"/>
    <w:rsid w:val="00F1583E"/>
    <w:rsid w:val="00F41936"/>
    <w:rsid w:val="00F42802"/>
    <w:rsid w:val="00F53476"/>
    <w:rsid w:val="00F54613"/>
    <w:rsid w:val="00F60DAC"/>
    <w:rsid w:val="00F7205B"/>
    <w:rsid w:val="00F847B7"/>
    <w:rsid w:val="00F921C2"/>
    <w:rsid w:val="00F94584"/>
    <w:rsid w:val="00FC3C52"/>
    <w:rsid w:val="00FD0FAC"/>
    <w:rsid w:val="00FD3091"/>
    <w:rsid w:val="00FE1EA7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F3D"/>
  </w:style>
  <w:style w:type="paragraph" w:styleId="a7">
    <w:name w:val="footer"/>
    <w:basedOn w:val="a"/>
    <w:link w:val="a8"/>
    <w:uiPriority w:val="99"/>
    <w:unhideWhenUsed/>
    <w:rsid w:val="0097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589D-C413-4065-90B0-F31492C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Специалист</cp:lastModifiedBy>
  <cp:revision>171</cp:revision>
  <cp:lastPrinted>2024-09-23T10:54:00Z</cp:lastPrinted>
  <dcterms:created xsi:type="dcterms:W3CDTF">2018-11-22T04:20:00Z</dcterms:created>
  <dcterms:modified xsi:type="dcterms:W3CDTF">2024-11-01T05:59:00Z</dcterms:modified>
</cp:coreProperties>
</file>