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C5" w:rsidRPr="00527FA4" w:rsidRDefault="005E46C5" w:rsidP="005E46C5">
      <w:pPr>
        <w:pStyle w:val="a3"/>
        <w:jc w:val="center"/>
        <w:rPr>
          <w:rFonts w:ascii="Times New Roman" w:hAnsi="Times New Roman" w:cs="Times New Roman"/>
          <w:b/>
          <w:sz w:val="24"/>
          <w:szCs w:val="24"/>
        </w:rPr>
      </w:pPr>
      <w:r w:rsidRPr="00527FA4">
        <w:rPr>
          <w:rFonts w:ascii="Times New Roman" w:hAnsi="Times New Roman" w:cs="Times New Roman"/>
          <w:b/>
          <w:sz w:val="24"/>
          <w:szCs w:val="24"/>
        </w:rPr>
        <w:t>СОВЕТ</w:t>
      </w:r>
    </w:p>
    <w:p w:rsidR="005E46C5" w:rsidRPr="00527FA4" w:rsidRDefault="00527FA4" w:rsidP="005E46C5">
      <w:pPr>
        <w:pStyle w:val="a3"/>
        <w:jc w:val="center"/>
        <w:rPr>
          <w:rFonts w:ascii="Times New Roman" w:hAnsi="Times New Roman" w:cs="Times New Roman"/>
          <w:b/>
          <w:sz w:val="24"/>
          <w:szCs w:val="24"/>
        </w:rPr>
      </w:pPr>
      <w:r w:rsidRPr="00527FA4">
        <w:rPr>
          <w:rFonts w:ascii="Times New Roman" w:hAnsi="Times New Roman" w:cs="Times New Roman"/>
          <w:b/>
          <w:sz w:val="24"/>
          <w:szCs w:val="24"/>
        </w:rPr>
        <w:t>МОКРООЛЬХОВСКОГО</w:t>
      </w:r>
      <w:r w:rsidR="005E46C5" w:rsidRPr="00527FA4">
        <w:rPr>
          <w:rFonts w:ascii="Times New Roman" w:hAnsi="Times New Roman" w:cs="Times New Roman"/>
          <w:b/>
          <w:sz w:val="24"/>
          <w:szCs w:val="24"/>
        </w:rPr>
        <w:t xml:space="preserve"> СЕЛЬСКОГО ПОСЕЛЕНИЯ</w:t>
      </w:r>
    </w:p>
    <w:p w:rsidR="005E46C5" w:rsidRPr="00527FA4" w:rsidRDefault="00527FA4" w:rsidP="005E46C5">
      <w:pPr>
        <w:pStyle w:val="a3"/>
        <w:jc w:val="center"/>
        <w:rPr>
          <w:rFonts w:ascii="Times New Roman" w:hAnsi="Times New Roman" w:cs="Times New Roman"/>
          <w:b/>
          <w:sz w:val="24"/>
          <w:szCs w:val="24"/>
        </w:rPr>
      </w:pPr>
      <w:r w:rsidRPr="00527FA4">
        <w:rPr>
          <w:rFonts w:ascii="Times New Roman" w:hAnsi="Times New Roman" w:cs="Times New Roman"/>
          <w:b/>
          <w:sz w:val="24"/>
          <w:szCs w:val="24"/>
        </w:rPr>
        <w:t>КОТОВСКОГО МУНИЦИПАЛЬНОГО РАЙОНА</w:t>
      </w:r>
    </w:p>
    <w:p w:rsidR="005E46C5" w:rsidRPr="00527FA4" w:rsidRDefault="00527FA4" w:rsidP="005E46C5">
      <w:pPr>
        <w:pStyle w:val="a3"/>
        <w:jc w:val="center"/>
        <w:rPr>
          <w:rFonts w:ascii="Times New Roman" w:hAnsi="Times New Roman" w:cs="Times New Roman"/>
          <w:b/>
          <w:sz w:val="24"/>
          <w:szCs w:val="24"/>
        </w:rPr>
      </w:pPr>
      <w:r w:rsidRPr="00527FA4">
        <w:rPr>
          <w:rFonts w:ascii="Times New Roman" w:hAnsi="Times New Roman" w:cs="Times New Roman"/>
          <w:b/>
          <w:sz w:val="24"/>
          <w:szCs w:val="24"/>
        </w:rPr>
        <w:t>ВОЛГОГРАДСКОЙ ОБЛАСТИ</w:t>
      </w:r>
    </w:p>
    <w:p w:rsidR="005E46C5" w:rsidRPr="00DD4938" w:rsidRDefault="005E46C5" w:rsidP="005E46C5">
      <w:pPr>
        <w:jc w:val="center"/>
        <w:rPr>
          <w:rFonts w:ascii="Times New Roman" w:hAnsi="Times New Roman" w:cs="Times New Roman"/>
          <w:sz w:val="24"/>
          <w:szCs w:val="24"/>
        </w:rPr>
      </w:pPr>
      <w:r w:rsidRPr="00DD4938">
        <w:rPr>
          <w:rFonts w:ascii="Times New Roman" w:hAnsi="Times New Roman" w:cs="Times New Roman"/>
          <w:sz w:val="24"/>
          <w:szCs w:val="24"/>
        </w:rPr>
        <w:t>_________________________________________________________________</w:t>
      </w:r>
      <w:r w:rsidR="00527FA4">
        <w:rPr>
          <w:rFonts w:ascii="Times New Roman" w:hAnsi="Times New Roman" w:cs="Times New Roman"/>
          <w:sz w:val="24"/>
          <w:szCs w:val="24"/>
        </w:rPr>
        <w:t>____________</w:t>
      </w:r>
      <w:r w:rsidRPr="00DD4938">
        <w:rPr>
          <w:rFonts w:ascii="Times New Roman" w:hAnsi="Times New Roman" w:cs="Times New Roman"/>
          <w:sz w:val="24"/>
          <w:szCs w:val="24"/>
        </w:rPr>
        <w:t xml:space="preserve">                                                                                                                                                                                       </w:t>
      </w:r>
    </w:p>
    <w:p w:rsidR="00815C1B" w:rsidRPr="00DD4938" w:rsidRDefault="00815C1B" w:rsidP="00815C1B">
      <w:pPr>
        <w:keepNext/>
        <w:spacing w:after="0" w:line="240" w:lineRule="auto"/>
        <w:jc w:val="center"/>
        <w:outlineLvl w:val="0"/>
        <w:rPr>
          <w:rFonts w:ascii="Times New Roman" w:eastAsia="Times New Roman" w:hAnsi="Times New Roman" w:cs="Times New Roman"/>
          <w:b/>
          <w:bCs/>
          <w:sz w:val="24"/>
          <w:szCs w:val="24"/>
          <w:lang w:eastAsia="ru-RU"/>
        </w:rPr>
      </w:pPr>
      <w:r w:rsidRPr="00DD4938">
        <w:rPr>
          <w:rFonts w:ascii="Times New Roman" w:eastAsia="Times New Roman" w:hAnsi="Times New Roman" w:cs="Times New Roman"/>
          <w:b/>
          <w:bCs/>
          <w:sz w:val="24"/>
          <w:szCs w:val="24"/>
          <w:lang w:eastAsia="ru-RU"/>
        </w:rPr>
        <w:t xml:space="preserve">      </w:t>
      </w:r>
      <w:proofErr w:type="gramStart"/>
      <w:r w:rsidRPr="00DD4938">
        <w:rPr>
          <w:rFonts w:ascii="Times New Roman" w:eastAsia="Times New Roman" w:hAnsi="Times New Roman" w:cs="Times New Roman"/>
          <w:b/>
          <w:bCs/>
          <w:sz w:val="24"/>
          <w:szCs w:val="24"/>
          <w:lang w:eastAsia="ru-RU"/>
        </w:rPr>
        <w:t>Р</w:t>
      </w:r>
      <w:proofErr w:type="gramEnd"/>
      <w:r w:rsidRPr="00DD4938">
        <w:rPr>
          <w:rFonts w:ascii="Times New Roman" w:eastAsia="Times New Roman" w:hAnsi="Times New Roman" w:cs="Times New Roman"/>
          <w:b/>
          <w:bCs/>
          <w:sz w:val="24"/>
          <w:szCs w:val="24"/>
          <w:lang w:eastAsia="ru-RU"/>
        </w:rPr>
        <w:t xml:space="preserve"> Е Ш Е Н И Е</w:t>
      </w:r>
    </w:p>
    <w:p w:rsidR="00815C1B" w:rsidRPr="00DD4938" w:rsidRDefault="00815C1B" w:rsidP="00815C1B">
      <w:pPr>
        <w:spacing w:after="0" w:line="240" w:lineRule="auto"/>
        <w:rPr>
          <w:rFonts w:ascii="Times New Roman" w:eastAsia="Times New Roman" w:hAnsi="Times New Roman" w:cs="Times New Roman"/>
          <w:b/>
          <w:sz w:val="24"/>
          <w:szCs w:val="24"/>
          <w:lang w:eastAsia="ru-RU"/>
        </w:rPr>
      </w:pPr>
      <w:r w:rsidRPr="00DD4938">
        <w:rPr>
          <w:rFonts w:ascii="Times New Roman" w:eastAsia="Times New Roman" w:hAnsi="Times New Roman" w:cs="Times New Roman"/>
          <w:b/>
          <w:sz w:val="24"/>
          <w:szCs w:val="24"/>
          <w:lang w:eastAsia="ru-RU"/>
        </w:rPr>
        <w:t xml:space="preserve">от  </w:t>
      </w:r>
      <w:r w:rsidR="00800E12">
        <w:rPr>
          <w:rFonts w:ascii="Times New Roman" w:eastAsia="Times New Roman" w:hAnsi="Times New Roman" w:cs="Times New Roman"/>
          <w:b/>
          <w:sz w:val="24"/>
          <w:szCs w:val="24"/>
          <w:lang w:eastAsia="ru-RU"/>
        </w:rPr>
        <w:t>14</w:t>
      </w:r>
      <w:r w:rsidR="00E06823">
        <w:rPr>
          <w:rFonts w:ascii="Times New Roman" w:eastAsia="Times New Roman" w:hAnsi="Times New Roman" w:cs="Times New Roman"/>
          <w:b/>
          <w:sz w:val="24"/>
          <w:szCs w:val="24"/>
          <w:lang w:eastAsia="ru-RU"/>
        </w:rPr>
        <w:t xml:space="preserve"> .11.202</w:t>
      </w:r>
      <w:r w:rsidR="00800E12">
        <w:rPr>
          <w:rFonts w:ascii="Times New Roman" w:eastAsia="Times New Roman" w:hAnsi="Times New Roman" w:cs="Times New Roman"/>
          <w:b/>
          <w:sz w:val="24"/>
          <w:szCs w:val="24"/>
          <w:lang w:eastAsia="ru-RU"/>
        </w:rPr>
        <w:t>3</w:t>
      </w:r>
      <w:r w:rsidRPr="00DD4938">
        <w:rPr>
          <w:rFonts w:ascii="Times New Roman" w:eastAsia="Times New Roman" w:hAnsi="Times New Roman" w:cs="Times New Roman"/>
          <w:b/>
          <w:sz w:val="24"/>
          <w:szCs w:val="24"/>
          <w:lang w:eastAsia="ru-RU"/>
        </w:rPr>
        <w:t>г</w:t>
      </w:r>
      <w:r w:rsidR="00527FA4">
        <w:rPr>
          <w:rFonts w:ascii="Times New Roman" w:eastAsia="Times New Roman" w:hAnsi="Times New Roman" w:cs="Times New Roman"/>
          <w:b/>
          <w:sz w:val="24"/>
          <w:szCs w:val="24"/>
          <w:lang w:eastAsia="ru-RU"/>
        </w:rPr>
        <w:t xml:space="preserve">                                                                                                      </w:t>
      </w:r>
      <w:r w:rsidR="00401DC8">
        <w:rPr>
          <w:rFonts w:ascii="Times New Roman" w:eastAsia="Times New Roman" w:hAnsi="Times New Roman" w:cs="Times New Roman"/>
          <w:b/>
          <w:sz w:val="24"/>
          <w:szCs w:val="24"/>
          <w:lang w:eastAsia="ru-RU"/>
        </w:rPr>
        <w:t xml:space="preserve">№ </w:t>
      </w:r>
      <w:r w:rsidR="00800E12">
        <w:rPr>
          <w:rFonts w:ascii="Times New Roman" w:eastAsia="Times New Roman" w:hAnsi="Times New Roman" w:cs="Times New Roman"/>
          <w:b/>
          <w:sz w:val="24"/>
          <w:szCs w:val="24"/>
          <w:lang w:eastAsia="ru-RU"/>
        </w:rPr>
        <w:t>30/14</w:t>
      </w:r>
    </w:p>
    <w:p w:rsidR="00815C1B" w:rsidRPr="00DD4938" w:rsidRDefault="00815C1B" w:rsidP="00815C1B">
      <w:pPr>
        <w:spacing w:after="0" w:line="240" w:lineRule="auto"/>
        <w:rPr>
          <w:rFonts w:ascii="Times New Roman" w:eastAsia="Times New Roman" w:hAnsi="Times New Roman" w:cs="Times New Roman"/>
          <w:b/>
          <w:color w:val="FF0000"/>
          <w:sz w:val="24"/>
          <w:szCs w:val="24"/>
          <w:lang w:eastAsia="ru-RU"/>
        </w:rPr>
      </w:pPr>
    </w:p>
    <w:p w:rsidR="00815C1B" w:rsidRPr="00DD4938" w:rsidRDefault="00815C1B" w:rsidP="00815C1B">
      <w:pPr>
        <w:keepNext/>
        <w:spacing w:after="0" w:line="240" w:lineRule="auto"/>
        <w:jc w:val="center"/>
        <w:outlineLvl w:val="0"/>
        <w:rPr>
          <w:rFonts w:ascii="Times New Roman" w:eastAsia="Times New Roman" w:hAnsi="Times New Roman" w:cs="Times New Roman"/>
          <w:b/>
          <w:bCs/>
          <w:sz w:val="24"/>
          <w:szCs w:val="24"/>
          <w:lang w:eastAsia="ru-RU"/>
        </w:rPr>
      </w:pPr>
      <w:r w:rsidRPr="00DD4938">
        <w:rPr>
          <w:rFonts w:ascii="Times New Roman" w:eastAsia="Times New Roman" w:hAnsi="Times New Roman" w:cs="Times New Roman"/>
          <w:b/>
          <w:sz w:val="24"/>
          <w:szCs w:val="24"/>
          <w:lang w:eastAsia="ru-RU"/>
        </w:rPr>
        <w:t>О проведении</w:t>
      </w:r>
      <w:r w:rsidR="00527FA4">
        <w:rPr>
          <w:rFonts w:ascii="Times New Roman" w:eastAsia="Times New Roman" w:hAnsi="Times New Roman" w:cs="Times New Roman"/>
          <w:b/>
          <w:sz w:val="24"/>
          <w:szCs w:val="24"/>
          <w:lang w:eastAsia="ru-RU"/>
        </w:rPr>
        <w:t xml:space="preserve"> публичных слушаний по проекту р</w:t>
      </w:r>
      <w:r w:rsidRPr="00DD4938">
        <w:rPr>
          <w:rFonts w:ascii="Times New Roman" w:eastAsia="Times New Roman" w:hAnsi="Times New Roman" w:cs="Times New Roman"/>
          <w:b/>
          <w:sz w:val="24"/>
          <w:szCs w:val="24"/>
          <w:lang w:eastAsia="ru-RU"/>
        </w:rPr>
        <w:t xml:space="preserve">ешения  </w:t>
      </w:r>
      <w:r w:rsidR="00527FA4">
        <w:rPr>
          <w:rFonts w:ascii="Times New Roman" w:eastAsia="Times New Roman" w:hAnsi="Times New Roman" w:cs="Times New Roman"/>
          <w:b/>
          <w:sz w:val="24"/>
          <w:szCs w:val="24"/>
          <w:lang w:eastAsia="ru-RU"/>
        </w:rPr>
        <w:t>«О</w:t>
      </w:r>
      <w:r w:rsidRPr="00DD4938">
        <w:rPr>
          <w:rFonts w:ascii="Times New Roman" w:eastAsia="Times New Roman" w:hAnsi="Times New Roman" w:cs="Times New Roman"/>
          <w:b/>
          <w:sz w:val="24"/>
          <w:szCs w:val="24"/>
          <w:lang w:eastAsia="ru-RU"/>
        </w:rPr>
        <w:t xml:space="preserve"> бюджете  </w:t>
      </w:r>
      <w:r w:rsidR="00527FA4">
        <w:rPr>
          <w:rFonts w:ascii="Times New Roman" w:eastAsia="Times New Roman" w:hAnsi="Times New Roman" w:cs="Times New Roman"/>
          <w:b/>
          <w:sz w:val="24"/>
          <w:szCs w:val="24"/>
          <w:lang w:eastAsia="ru-RU"/>
        </w:rPr>
        <w:t>Мокроольховского</w:t>
      </w:r>
      <w:r w:rsidR="005E46C5" w:rsidRPr="00DD4938">
        <w:rPr>
          <w:rFonts w:ascii="Times New Roman" w:eastAsia="Times New Roman" w:hAnsi="Times New Roman" w:cs="Times New Roman"/>
          <w:b/>
          <w:sz w:val="24"/>
          <w:szCs w:val="24"/>
          <w:lang w:eastAsia="ru-RU"/>
        </w:rPr>
        <w:t xml:space="preserve"> </w:t>
      </w:r>
      <w:r w:rsidRPr="00DD4938">
        <w:rPr>
          <w:rFonts w:ascii="Times New Roman" w:eastAsia="Times New Roman" w:hAnsi="Times New Roman" w:cs="Times New Roman"/>
          <w:b/>
          <w:sz w:val="24"/>
          <w:szCs w:val="24"/>
          <w:lang w:eastAsia="ru-RU"/>
        </w:rPr>
        <w:t>сельского поселения  Котовского</w:t>
      </w:r>
      <w:r w:rsidR="003C0C8F" w:rsidRPr="00DD4938">
        <w:rPr>
          <w:rFonts w:ascii="Times New Roman" w:eastAsia="Times New Roman" w:hAnsi="Times New Roman" w:cs="Times New Roman"/>
          <w:b/>
          <w:sz w:val="24"/>
          <w:szCs w:val="24"/>
          <w:lang w:eastAsia="ru-RU"/>
        </w:rPr>
        <w:t xml:space="preserve"> муниципального района</w:t>
      </w:r>
      <w:r w:rsidR="00527FA4">
        <w:rPr>
          <w:rFonts w:ascii="Times New Roman" w:eastAsia="Times New Roman" w:hAnsi="Times New Roman" w:cs="Times New Roman"/>
          <w:b/>
          <w:sz w:val="24"/>
          <w:szCs w:val="24"/>
          <w:lang w:eastAsia="ru-RU"/>
        </w:rPr>
        <w:t xml:space="preserve"> Волгоградской области</w:t>
      </w:r>
      <w:r w:rsidR="00D9508F">
        <w:rPr>
          <w:rFonts w:ascii="Times New Roman" w:eastAsia="Times New Roman" w:hAnsi="Times New Roman" w:cs="Times New Roman"/>
          <w:b/>
          <w:sz w:val="24"/>
          <w:szCs w:val="24"/>
          <w:lang w:eastAsia="ru-RU"/>
        </w:rPr>
        <w:t xml:space="preserve">  на  </w:t>
      </w:r>
      <w:r w:rsidR="00800E12">
        <w:rPr>
          <w:rFonts w:ascii="Times New Roman" w:eastAsia="Times New Roman" w:hAnsi="Times New Roman" w:cs="Times New Roman"/>
          <w:b/>
          <w:sz w:val="24"/>
          <w:szCs w:val="24"/>
          <w:lang w:eastAsia="ru-RU"/>
        </w:rPr>
        <w:t>2024</w:t>
      </w:r>
      <w:r w:rsidR="009F3E2E" w:rsidRPr="00DD4938">
        <w:rPr>
          <w:rFonts w:ascii="Times New Roman" w:eastAsia="Times New Roman" w:hAnsi="Times New Roman" w:cs="Times New Roman"/>
          <w:b/>
          <w:sz w:val="24"/>
          <w:szCs w:val="24"/>
          <w:lang w:eastAsia="ru-RU"/>
        </w:rPr>
        <w:t xml:space="preserve"> </w:t>
      </w:r>
      <w:r w:rsidR="00C82D21" w:rsidRPr="00DD4938">
        <w:rPr>
          <w:rFonts w:ascii="Times New Roman" w:eastAsia="Times New Roman" w:hAnsi="Times New Roman" w:cs="Times New Roman"/>
          <w:b/>
          <w:sz w:val="24"/>
          <w:szCs w:val="24"/>
          <w:lang w:eastAsia="ru-RU"/>
        </w:rPr>
        <w:t xml:space="preserve"> </w:t>
      </w:r>
      <w:r w:rsidRPr="00DD4938">
        <w:rPr>
          <w:rFonts w:ascii="Times New Roman" w:eastAsia="Times New Roman" w:hAnsi="Times New Roman" w:cs="Times New Roman"/>
          <w:b/>
          <w:sz w:val="24"/>
          <w:szCs w:val="24"/>
          <w:lang w:eastAsia="ru-RU"/>
        </w:rPr>
        <w:t xml:space="preserve">год и на плановый  период </w:t>
      </w:r>
      <w:r w:rsidR="00800E12">
        <w:rPr>
          <w:rFonts w:ascii="Times New Roman" w:eastAsia="Times New Roman" w:hAnsi="Times New Roman" w:cs="Times New Roman"/>
          <w:b/>
          <w:sz w:val="24"/>
          <w:szCs w:val="24"/>
          <w:lang w:eastAsia="ru-RU"/>
        </w:rPr>
        <w:t>2025</w:t>
      </w:r>
      <w:r w:rsidRPr="00DD4938">
        <w:rPr>
          <w:rFonts w:ascii="Times New Roman" w:eastAsia="Times New Roman" w:hAnsi="Times New Roman" w:cs="Times New Roman"/>
          <w:b/>
          <w:sz w:val="24"/>
          <w:szCs w:val="24"/>
          <w:lang w:eastAsia="ru-RU"/>
        </w:rPr>
        <w:t xml:space="preserve"> и  </w:t>
      </w:r>
      <w:r w:rsidR="00800E12">
        <w:rPr>
          <w:rFonts w:ascii="Times New Roman" w:eastAsia="Times New Roman" w:hAnsi="Times New Roman" w:cs="Times New Roman"/>
          <w:b/>
          <w:sz w:val="24"/>
          <w:szCs w:val="24"/>
          <w:lang w:eastAsia="ru-RU"/>
        </w:rPr>
        <w:t>2026</w:t>
      </w:r>
      <w:r w:rsidR="00C82D21" w:rsidRPr="00DD4938">
        <w:rPr>
          <w:rFonts w:ascii="Times New Roman" w:eastAsia="Times New Roman" w:hAnsi="Times New Roman" w:cs="Times New Roman"/>
          <w:b/>
          <w:sz w:val="24"/>
          <w:szCs w:val="24"/>
          <w:lang w:eastAsia="ru-RU"/>
        </w:rPr>
        <w:t xml:space="preserve"> </w:t>
      </w:r>
      <w:r w:rsidR="00527FA4">
        <w:rPr>
          <w:rFonts w:ascii="Times New Roman" w:eastAsia="Times New Roman" w:hAnsi="Times New Roman" w:cs="Times New Roman"/>
          <w:b/>
          <w:sz w:val="24"/>
          <w:szCs w:val="24"/>
          <w:lang w:eastAsia="ru-RU"/>
        </w:rPr>
        <w:t>годов».</w:t>
      </w:r>
    </w:p>
    <w:p w:rsidR="00815C1B" w:rsidRPr="00DD4938" w:rsidRDefault="00815C1B" w:rsidP="00815C1B">
      <w:pPr>
        <w:spacing w:after="0" w:line="240" w:lineRule="auto"/>
        <w:jc w:val="both"/>
        <w:rPr>
          <w:rFonts w:ascii="Times New Roman" w:eastAsia="Times New Roman" w:hAnsi="Times New Roman" w:cs="Times New Roman"/>
          <w:b/>
          <w:sz w:val="24"/>
          <w:szCs w:val="24"/>
          <w:lang w:eastAsia="ru-RU"/>
        </w:rPr>
      </w:pPr>
    </w:p>
    <w:p w:rsidR="00527FA4" w:rsidRDefault="005E46C5" w:rsidP="00527FA4">
      <w:pPr>
        <w:ind w:firstLine="708"/>
        <w:jc w:val="both"/>
        <w:rPr>
          <w:rFonts w:ascii="Times New Roman" w:hAnsi="Times New Roman" w:cs="Times New Roman"/>
          <w:sz w:val="24"/>
          <w:szCs w:val="24"/>
        </w:rPr>
      </w:pPr>
      <w:r w:rsidRPr="00DD4938">
        <w:rPr>
          <w:rFonts w:ascii="Times New Roman" w:hAnsi="Times New Roman" w:cs="Times New Roman"/>
          <w:sz w:val="24"/>
          <w:szCs w:val="24"/>
        </w:rPr>
        <w:t xml:space="preserve">На основании Федерального Закона от 06.10.2003 года «Об общих принципах организации  местного самоуправления </w:t>
      </w:r>
      <w:r w:rsidR="00732795" w:rsidRPr="00DD4938">
        <w:rPr>
          <w:rFonts w:ascii="Times New Roman" w:hAnsi="Times New Roman" w:cs="Times New Roman"/>
          <w:sz w:val="24"/>
          <w:szCs w:val="24"/>
        </w:rPr>
        <w:t xml:space="preserve">в Российской Федерации», ст.24 </w:t>
      </w:r>
      <w:r w:rsidRPr="00DD4938">
        <w:rPr>
          <w:rFonts w:ascii="Times New Roman" w:hAnsi="Times New Roman" w:cs="Times New Roman"/>
          <w:sz w:val="24"/>
          <w:szCs w:val="24"/>
        </w:rPr>
        <w:t xml:space="preserve">Устава   </w:t>
      </w:r>
      <w:r w:rsidR="00527FA4">
        <w:rPr>
          <w:rFonts w:ascii="Times New Roman" w:hAnsi="Times New Roman" w:cs="Times New Roman"/>
          <w:sz w:val="24"/>
          <w:szCs w:val="24"/>
        </w:rPr>
        <w:t>Мокроольховского</w:t>
      </w:r>
      <w:r w:rsidRPr="00DD4938">
        <w:rPr>
          <w:rFonts w:ascii="Times New Roman" w:hAnsi="Times New Roman" w:cs="Times New Roman"/>
          <w:sz w:val="24"/>
          <w:szCs w:val="24"/>
        </w:rPr>
        <w:t xml:space="preserve"> сельского поселения Котовского муниципального района Волгоградской области, Совет </w:t>
      </w:r>
      <w:r w:rsidR="00A57A76">
        <w:rPr>
          <w:rFonts w:ascii="Times New Roman" w:hAnsi="Times New Roman" w:cs="Times New Roman"/>
          <w:sz w:val="24"/>
          <w:szCs w:val="24"/>
        </w:rPr>
        <w:t>Мокроольховского</w:t>
      </w:r>
      <w:r w:rsidRPr="00DD4938">
        <w:rPr>
          <w:rFonts w:ascii="Times New Roman" w:hAnsi="Times New Roman" w:cs="Times New Roman"/>
          <w:sz w:val="24"/>
          <w:szCs w:val="24"/>
        </w:rPr>
        <w:t xml:space="preserve"> сельского поселения</w:t>
      </w:r>
      <w:r w:rsidR="00A57A76">
        <w:rPr>
          <w:rFonts w:ascii="Times New Roman" w:hAnsi="Times New Roman" w:cs="Times New Roman"/>
          <w:sz w:val="24"/>
          <w:szCs w:val="24"/>
        </w:rPr>
        <w:t>,</w:t>
      </w:r>
      <w:r w:rsidRPr="00DD4938">
        <w:rPr>
          <w:rFonts w:ascii="Times New Roman" w:hAnsi="Times New Roman" w:cs="Times New Roman"/>
          <w:sz w:val="24"/>
          <w:szCs w:val="24"/>
        </w:rPr>
        <w:t xml:space="preserve"> </w:t>
      </w:r>
    </w:p>
    <w:p w:rsidR="00815C1B" w:rsidRPr="00DD4938" w:rsidRDefault="00815C1B" w:rsidP="00527FA4">
      <w:pPr>
        <w:ind w:firstLine="708"/>
        <w:jc w:val="both"/>
        <w:rPr>
          <w:rFonts w:ascii="Times New Roman" w:eastAsia="Times New Roman" w:hAnsi="Times New Roman" w:cs="Times New Roman"/>
          <w:b/>
          <w:sz w:val="24"/>
          <w:szCs w:val="24"/>
          <w:lang w:eastAsia="ru-RU"/>
        </w:rPr>
      </w:pPr>
      <w:r w:rsidRPr="00DD4938">
        <w:rPr>
          <w:rFonts w:ascii="Times New Roman" w:eastAsia="Times New Roman" w:hAnsi="Times New Roman" w:cs="Times New Roman"/>
          <w:b/>
          <w:sz w:val="24"/>
          <w:szCs w:val="24"/>
          <w:lang w:eastAsia="ru-RU"/>
        </w:rPr>
        <w:t xml:space="preserve"> </w:t>
      </w:r>
      <w:r w:rsidR="00527FA4">
        <w:rPr>
          <w:rFonts w:ascii="Times New Roman" w:eastAsia="Times New Roman" w:hAnsi="Times New Roman" w:cs="Times New Roman"/>
          <w:b/>
          <w:sz w:val="24"/>
          <w:szCs w:val="24"/>
          <w:lang w:eastAsia="ru-RU"/>
        </w:rPr>
        <w:t>РЕШИЛ</w:t>
      </w:r>
      <w:r w:rsidRPr="00DD4938">
        <w:rPr>
          <w:rFonts w:ascii="Times New Roman" w:eastAsia="Times New Roman" w:hAnsi="Times New Roman" w:cs="Times New Roman"/>
          <w:b/>
          <w:sz w:val="24"/>
          <w:szCs w:val="24"/>
          <w:lang w:eastAsia="ru-RU"/>
        </w:rPr>
        <w:t>:</w:t>
      </w:r>
    </w:p>
    <w:p w:rsidR="00527FA4" w:rsidRDefault="00527FA4" w:rsidP="00815C1B">
      <w:pPr>
        <w:keepNext/>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Обнародовать проект р</w:t>
      </w:r>
      <w:r w:rsidR="00815C1B" w:rsidRPr="00DD4938">
        <w:rPr>
          <w:rFonts w:ascii="Times New Roman" w:eastAsia="Times New Roman" w:hAnsi="Times New Roman" w:cs="Times New Roman"/>
          <w:sz w:val="24"/>
          <w:szCs w:val="24"/>
          <w:lang w:eastAsia="ru-RU"/>
        </w:rPr>
        <w:t xml:space="preserve">ешения </w:t>
      </w:r>
      <w:r>
        <w:rPr>
          <w:rFonts w:ascii="Times New Roman" w:eastAsia="Times New Roman" w:hAnsi="Times New Roman" w:cs="Times New Roman"/>
          <w:sz w:val="24"/>
          <w:szCs w:val="24"/>
          <w:lang w:eastAsia="ru-RU"/>
        </w:rPr>
        <w:t>«О</w:t>
      </w:r>
      <w:r w:rsidR="00815C1B" w:rsidRPr="00DD4938">
        <w:rPr>
          <w:rFonts w:ascii="Times New Roman" w:eastAsia="Times New Roman" w:hAnsi="Times New Roman" w:cs="Times New Roman"/>
          <w:sz w:val="24"/>
          <w:szCs w:val="24"/>
          <w:lang w:eastAsia="ru-RU"/>
        </w:rPr>
        <w:t xml:space="preserve"> бюджете </w:t>
      </w:r>
      <w:r>
        <w:rPr>
          <w:rFonts w:ascii="Times New Roman" w:eastAsia="Times New Roman" w:hAnsi="Times New Roman" w:cs="Times New Roman"/>
          <w:sz w:val="24"/>
          <w:szCs w:val="24"/>
          <w:lang w:eastAsia="ru-RU"/>
        </w:rPr>
        <w:t>Мокроольховского</w:t>
      </w:r>
      <w:r w:rsidR="005E46C5" w:rsidRPr="00DD4938">
        <w:rPr>
          <w:rFonts w:ascii="Times New Roman" w:eastAsia="Times New Roman" w:hAnsi="Times New Roman" w:cs="Times New Roman"/>
          <w:sz w:val="24"/>
          <w:szCs w:val="24"/>
          <w:lang w:eastAsia="ru-RU"/>
        </w:rPr>
        <w:t xml:space="preserve"> </w:t>
      </w:r>
      <w:r w:rsidR="00815C1B" w:rsidRPr="00DD4938">
        <w:rPr>
          <w:rFonts w:ascii="Times New Roman" w:eastAsia="Times New Roman" w:hAnsi="Times New Roman" w:cs="Times New Roman"/>
          <w:sz w:val="24"/>
          <w:szCs w:val="24"/>
          <w:lang w:eastAsia="ru-RU"/>
        </w:rPr>
        <w:t>сельского поселения Котовск</w:t>
      </w:r>
      <w:r w:rsidR="009F3E2E" w:rsidRPr="00DD4938">
        <w:rPr>
          <w:rFonts w:ascii="Times New Roman" w:eastAsia="Times New Roman" w:hAnsi="Times New Roman" w:cs="Times New Roman"/>
          <w:sz w:val="24"/>
          <w:szCs w:val="24"/>
          <w:lang w:eastAsia="ru-RU"/>
        </w:rPr>
        <w:t>о</w:t>
      </w:r>
      <w:r w:rsidR="003C0C8F" w:rsidRPr="00DD4938">
        <w:rPr>
          <w:rFonts w:ascii="Times New Roman" w:eastAsia="Times New Roman" w:hAnsi="Times New Roman" w:cs="Times New Roman"/>
          <w:sz w:val="24"/>
          <w:szCs w:val="24"/>
          <w:lang w:eastAsia="ru-RU"/>
        </w:rPr>
        <w:t>го муниципального района</w:t>
      </w:r>
      <w:r>
        <w:rPr>
          <w:rFonts w:ascii="Times New Roman" w:eastAsia="Times New Roman" w:hAnsi="Times New Roman" w:cs="Times New Roman"/>
          <w:sz w:val="24"/>
          <w:szCs w:val="24"/>
          <w:lang w:eastAsia="ru-RU"/>
        </w:rPr>
        <w:t xml:space="preserve"> Волгоградской области</w:t>
      </w:r>
      <w:r w:rsidR="00D9508F">
        <w:rPr>
          <w:rFonts w:ascii="Times New Roman" w:eastAsia="Times New Roman" w:hAnsi="Times New Roman" w:cs="Times New Roman"/>
          <w:sz w:val="24"/>
          <w:szCs w:val="24"/>
          <w:lang w:eastAsia="ru-RU"/>
        </w:rPr>
        <w:t xml:space="preserve"> на </w:t>
      </w:r>
      <w:r w:rsidR="00800E12">
        <w:rPr>
          <w:rFonts w:ascii="Times New Roman" w:eastAsia="Times New Roman" w:hAnsi="Times New Roman" w:cs="Times New Roman"/>
          <w:sz w:val="24"/>
          <w:szCs w:val="24"/>
          <w:lang w:eastAsia="ru-RU"/>
        </w:rPr>
        <w:t>2024</w:t>
      </w:r>
      <w:r w:rsidR="00815C1B" w:rsidRPr="00DD4938">
        <w:rPr>
          <w:rFonts w:ascii="Times New Roman" w:eastAsia="Times New Roman" w:hAnsi="Times New Roman" w:cs="Times New Roman"/>
          <w:sz w:val="24"/>
          <w:szCs w:val="24"/>
          <w:lang w:eastAsia="ru-RU"/>
        </w:rPr>
        <w:t xml:space="preserve"> год и на  плановый период 20</w:t>
      </w:r>
      <w:r w:rsidR="00800E12">
        <w:rPr>
          <w:rFonts w:ascii="Times New Roman" w:eastAsia="Times New Roman" w:hAnsi="Times New Roman" w:cs="Times New Roman"/>
          <w:sz w:val="24"/>
          <w:szCs w:val="24"/>
          <w:lang w:eastAsia="ru-RU"/>
        </w:rPr>
        <w:t>25</w:t>
      </w:r>
      <w:r w:rsidR="00815C1B" w:rsidRPr="00DD4938">
        <w:rPr>
          <w:rFonts w:ascii="Times New Roman" w:eastAsia="Times New Roman" w:hAnsi="Times New Roman" w:cs="Times New Roman"/>
          <w:sz w:val="24"/>
          <w:szCs w:val="24"/>
          <w:lang w:eastAsia="ru-RU"/>
        </w:rPr>
        <w:t xml:space="preserve"> и </w:t>
      </w:r>
      <w:r w:rsidR="00800E12">
        <w:rPr>
          <w:rFonts w:ascii="Times New Roman" w:eastAsia="Times New Roman" w:hAnsi="Times New Roman" w:cs="Times New Roman"/>
          <w:sz w:val="24"/>
          <w:szCs w:val="24"/>
          <w:lang w:eastAsia="ru-RU"/>
        </w:rPr>
        <w:t>2026</w:t>
      </w:r>
      <w:r>
        <w:rPr>
          <w:rFonts w:ascii="Times New Roman" w:eastAsia="Times New Roman" w:hAnsi="Times New Roman" w:cs="Times New Roman"/>
          <w:sz w:val="24"/>
          <w:szCs w:val="24"/>
          <w:lang w:eastAsia="ru-RU"/>
        </w:rPr>
        <w:t xml:space="preserve"> годов»</w:t>
      </w:r>
      <w:r w:rsidR="00815C1B" w:rsidRPr="00DD4938">
        <w:rPr>
          <w:rFonts w:ascii="Times New Roman" w:eastAsia="Times New Roman" w:hAnsi="Times New Roman" w:cs="Times New Roman"/>
          <w:sz w:val="24"/>
          <w:szCs w:val="24"/>
          <w:lang w:eastAsia="ru-RU"/>
        </w:rPr>
        <w:t xml:space="preserve">. </w:t>
      </w:r>
    </w:p>
    <w:p w:rsidR="00815C1B" w:rsidRPr="00DD4938" w:rsidRDefault="00815C1B" w:rsidP="00815C1B">
      <w:pPr>
        <w:keepNext/>
        <w:spacing w:after="0" w:line="240" w:lineRule="auto"/>
        <w:ind w:firstLine="708"/>
        <w:jc w:val="both"/>
        <w:outlineLvl w:val="0"/>
        <w:rPr>
          <w:rFonts w:ascii="Times New Roman" w:eastAsia="Times New Roman" w:hAnsi="Times New Roman" w:cs="Times New Roman"/>
          <w:bCs/>
          <w:sz w:val="24"/>
          <w:szCs w:val="24"/>
          <w:lang w:eastAsia="ru-RU"/>
        </w:rPr>
      </w:pPr>
      <w:r w:rsidRPr="00DD4938">
        <w:rPr>
          <w:rFonts w:ascii="Times New Roman" w:eastAsia="Times New Roman" w:hAnsi="Times New Roman" w:cs="Times New Roman"/>
          <w:sz w:val="24"/>
          <w:szCs w:val="24"/>
          <w:lang w:eastAsia="ru-RU"/>
        </w:rPr>
        <w:t>Ознакомится</w:t>
      </w:r>
      <w:r w:rsidR="00C13FFF">
        <w:rPr>
          <w:rFonts w:ascii="Times New Roman" w:eastAsia="Times New Roman" w:hAnsi="Times New Roman" w:cs="Times New Roman"/>
          <w:sz w:val="24"/>
          <w:szCs w:val="24"/>
          <w:lang w:eastAsia="ru-RU"/>
        </w:rPr>
        <w:t>,</w:t>
      </w:r>
      <w:r w:rsidRPr="00DD4938">
        <w:rPr>
          <w:rFonts w:ascii="Times New Roman" w:eastAsia="Times New Roman" w:hAnsi="Times New Roman" w:cs="Times New Roman"/>
          <w:sz w:val="24"/>
          <w:szCs w:val="24"/>
          <w:lang w:eastAsia="ru-RU"/>
        </w:rPr>
        <w:t xml:space="preserve"> с текстом документа можно на официальном сайте</w:t>
      </w:r>
      <w:r w:rsidR="00527FA4">
        <w:rPr>
          <w:rFonts w:ascii="Times New Roman" w:eastAsia="Times New Roman" w:hAnsi="Times New Roman" w:cs="Times New Roman"/>
          <w:sz w:val="24"/>
          <w:szCs w:val="24"/>
          <w:lang w:eastAsia="ru-RU"/>
        </w:rPr>
        <w:t xml:space="preserve"> администрации </w:t>
      </w:r>
      <w:r w:rsidRPr="00DD4938">
        <w:rPr>
          <w:rFonts w:ascii="Times New Roman" w:eastAsia="Times New Roman" w:hAnsi="Times New Roman" w:cs="Times New Roman"/>
          <w:sz w:val="24"/>
          <w:szCs w:val="24"/>
          <w:lang w:eastAsia="ru-RU"/>
        </w:rPr>
        <w:t xml:space="preserve"> </w:t>
      </w:r>
      <w:r w:rsidR="00527FA4" w:rsidRPr="00527FA4">
        <w:rPr>
          <w:rFonts w:ascii="Times New Roman" w:hAnsi="Times New Roman" w:cs="Times New Roman"/>
          <w:sz w:val="24"/>
          <w:szCs w:val="24"/>
        </w:rPr>
        <w:t>Мокроольховского сельского поселения</w:t>
      </w:r>
      <w:r w:rsidRPr="00DD4938">
        <w:rPr>
          <w:rFonts w:ascii="Times New Roman" w:eastAsia="Times New Roman" w:hAnsi="Times New Roman" w:cs="Times New Roman"/>
          <w:sz w:val="24"/>
          <w:szCs w:val="24"/>
          <w:lang w:eastAsia="ru-RU"/>
        </w:rPr>
        <w:t xml:space="preserve"> </w:t>
      </w:r>
      <w:r w:rsidR="00527FA4">
        <w:rPr>
          <w:rFonts w:ascii="Times New Roman" w:eastAsia="Times New Roman" w:hAnsi="Times New Roman" w:cs="Times New Roman"/>
          <w:sz w:val="24"/>
          <w:szCs w:val="24"/>
          <w:lang w:val="en-US" w:eastAsia="ru-RU"/>
        </w:rPr>
        <w:t>m</w:t>
      </w:r>
      <w:r w:rsidR="00527FA4" w:rsidRPr="00527FA4">
        <w:rPr>
          <w:rFonts w:ascii="Times New Roman" w:eastAsia="Times New Roman" w:hAnsi="Times New Roman" w:cs="Times New Roman"/>
          <w:sz w:val="24"/>
          <w:szCs w:val="24"/>
          <w:lang w:eastAsia="ru-RU"/>
        </w:rPr>
        <w:t>-</w:t>
      </w:r>
      <w:proofErr w:type="spellStart"/>
      <w:r w:rsidR="00527FA4">
        <w:rPr>
          <w:rFonts w:ascii="Times New Roman" w:eastAsia="Times New Roman" w:hAnsi="Times New Roman" w:cs="Times New Roman"/>
          <w:sz w:val="24"/>
          <w:szCs w:val="24"/>
          <w:lang w:val="en-US" w:eastAsia="ru-RU"/>
        </w:rPr>
        <w:t>olhovka</w:t>
      </w:r>
      <w:proofErr w:type="spellEnd"/>
      <w:r w:rsidR="00527FA4" w:rsidRPr="00527FA4">
        <w:rPr>
          <w:rFonts w:ascii="Times New Roman" w:eastAsia="Times New Roman" w:hAnsi="Times New Roman" w:cs="Times New Roman"/>
          <w:sz w:val="24"/>
          <w:szCs w:val="24"/>
          <w:lang w:eastAsia="ru-RU"/>
        </w:rPr>
        <w:t>.</w:t>
      </w:r>
      <w:proofErr w:type="spellStart"/>
      <w:r w:rsidR="00527FA4">
        <w:rPr>
          <w:rFonts w:ascii="Times New Roman" w:eastAsia="Times New Roman" w:hAnsi="Times New Roman" w:cs="Times New Roman"/>
          <w:sz w:val="24"/>
          <w:szCs w:val="24"/>
          <w:lang w:val="en-US" w:eastAsia="ru-RU"/>
        </w:rPr>
        <w:t>admkotovo</w:t>
      </w:r>
      <w:proofErr w:type="spellEnd"/>
      <w:r w:rsidR="00527FA4" w:rsidRPr="00527FA4">
        <w:rPr>
          <w:rFonts w:ascii="Times New Roman" w:eastAsia="Times New Roman" w:hAnsi="Times New Roman" w:cs="Times New Roman"/>
          <w:sz w:val="24"/>
          <w:szCs w:val="24"/>
          <w:lang w:eastAsia="ru-RU"/>
        </w:rPr>
        <w:t>.</w:t>
      </w:r>
      <w:proofErr w:type="spellStart"/>
      <w:r w:rsidR="00527FA4">
        <w:rPr>
          <w:rFonts w:ascii="Times New Roman" w:eastAsia="Times New Roman" w:hAnsi="Times New Roman" w:cs="Times New Roman"/>
          <w:sz w:val="24"/>
          <w:szCs w:val="24"/>
          <w:lang w:val="en-US" w:eastAsia="ru-RU"/>
        </w:rPr>
        <w:t>ru</w:t>
      </w:r>
      <w:proofErr w:type="spellEnd"/>
      <w:r w:rsidR="00527FA4" w:rsidRPr="00527FA4">
        <w:rPr>
          <w:rFonts w:ascii="Times New Roman" w:eastAsia="Times New Roman" w:hAnsi="Times New Roman" w:cs="Times New Roman"/>
          <w:sz w:val="24"/>
          <w:szCs w:val="24"/>
          <w:lang w:eastAsia="ru-RU"/>
        </w:rPr>
        <w:t xml:space="preserve">  </w:t>
      </w:r>
      <w:r w:rsidR="00527FA4">
        <w:rPr>
          <w:rFonts w:ascii="Times New Roman" w:eastAsia="Times New Roman" w:hAnsi="Times New Roman" w:cs="Times New Roman"/>
          <w:sz w:val="24"/>
          <w:szCs w:val="24"/>
          <w:lang w:eastAsia="ru-RU"/>
        </w:rPr>
        <w:t xml:space="preserve">и в администрации  Мокроольховского </w:t>
      </w:r>
      <w:r w:rsidRPr="00DD4938">
        <w:rPr>
          <w:rFonts w:ascii="Times New Roman" w:eastAsia="Times New Roman" w:hAnsi="Times New Roman" w:cs="Times New Roman"/>
          <w:sz w:val="24"/>
          <w:szCs w:val="24"/>
          <w:lang w:eastAsia="ru-RU"/>
        </w:rPr>
        <w:t>сельск</w:t>
      </w:r>
      <w:r w:rsidR="00527FA4">
        <w:rPr>
          <w:rFonts w:ascii="Times New Roman" w:eastAsia="Times New Roman" w:hAnsi="Times New Roman" w:cs="Times New Roman"/>
          <w:sz w:val="24"/>
          <w:szCs w:val="24"/>
          <w:lang w:eastAsia="ru-RU"/>
        </w:rPr>
        <w:t>ого поселения</w:t>
      </w:r>
      <w:r w:rsidRPr="00DD4938">
        <w:rPr>
          <w:rFonts w:ascii="Times New Roman" w:eastAsia="Times New Roman" w:hAnsi="Times New Roman" w:cs="Times New Roman"/>
          <w:sz w:val="24"/>
          <w:szCs w:val="24"/>
          <w:lang w:eastAsia="ru-RU"/>
        </w:rPr>
        <w:t>.</w:t>
      </w:r>
    </w:p>
    <w:p w:rsidR="00815C1B" w:rsidRPr="00DD4938" w:rsidRDefault="00815C1B" w:rsidP="00815C1B">
      <w:pPr>
        <w:spacing w:after="0" w:line="240" w:lineRule="auto"/>
        <w:jc w:val="both"/>
        <w:rPr>
          <w:rFonts w:ascii="Times New Roman" w:eastAsia="Times New Roman" w:hAnsi="Times New Roman" w:cs="Times New Roman"/>
          <w:sz w:val="24"/>
          <w:szCs w:val="24"/>
          <w:lang w:eastAsia="ru-RU"/>
        </w:rPr>
      </w:pPr>
      <w:r w:rsidRPr="00DD4938">
        <w:rPr>
          <w:rFonts w:ascii="Times New Roman" w:eastAsia="Times New Roman" w:hAnsi="Times New Roman" w:cs="Times New Roman"/>
          <w:sz w:val="24"/>
          <w:szCs w:val="24"/>
          <w:lang w:eastAsia="ru-RU"/>
        </w:rPr>
        <w:tab/>
        <w:t>2.</w:t>
      </w:r>
      <w:r w:rsidR="009F05A7">
        <w:rPr>
          <w:rFonts w:ascii="Times New Roman" w:eastAsia="Times New Roman" w:hAnsi="Times New Roman" w:cs="Times New Roman"/>
          <w:sz w:val="24"/>
          <w:szCs w:val="24"/>
          <w:lang w:eastAsia="ru-RU"/>
        </w:rPr>
        <w:t xml:space="preserve"> </w:t>
      </w:r>
      <w:r w:rsidRPr="00DD4938">
        <w:rPr>
          <w:rFonts w:ascii="Times New Roman" w:eastAsia="Times New Roman" w:hAnsi="Times New Roman" w:cs="Times New Roman"/>
          <w:sz w:val="24"/>
          <w:szCs w:val="24"/>
          <w:lang w:eastAsia="ru-RU"/>
        </w:rPr>
        <w:t>Установить и опубликовать</w:t>
      </w:r>
      <w:r w:rsidR="00527FA4">
        <w:rPr>
          <w:rFonts w:ascii="Times New Roman" w:eastAsia="Times New Roman" w:hAnsi="Times New Roman" w:cs="Times New Roman"/>
          <w:sz w:val="24"/>
          <w:szCs w:val="24"/>
          <w:lang w:eastAsia="ru-RU"/>
        </w:rPr>
        <w:t xml:space="preserve"> (обнародовать)</w:t>
      </w:r>
      <w:r w:rsidRPr="00DD4938">
        <w:rPr>
          <w:rFonts w:ascii="Times New Roman" w:eastAsia="Times New Roman" w:hAnsi="Times New Roman" w:cs="Times New Roman"/>
          <w:sz w:val="24"/>
          <w:szCs w:val="24"/>
          <w:lang w:eastAsia="ru-RU"/>
        </w:rPr>
        <w:t xml:space="preserve"> порядо</w:t>
      </w:r>
      <w:r w:rsidR="00527FA4">
        <w:rPr>
          <w:rFonts w:ascii="Times New Roman" w:eastAsia="Times New Roman" w:hAnsi="Times New Roman" w:cs="Times New Roman"/>
          <w:sz w:val="24"/>
          <w:szCs w:val="24"/>
          <w:lang w:eastAsia="ru-RU"/>
        </w:rPr>
        <w:t>к учета предложений по проекту р</w:t>
      </w:r>
      <w:r w:rsidRPr="00DD4938">
        <w:rPr>
          <w:rFonts w:ascii="Times New Roman" w:eastAsia="Times New Roman" w:hAnsi="Times New Roman" w:cs="Times New Roman"/>
          <w:sz w:val="24"/>
          <w:szCs w:val="24"/>
          <w:lang w:eastAsia="ru-RU"/>
        </w:rPr>
        <w:t xml:space="preserve">ешения </w:t>
      </w:r>
      <w:r w:rsidR="00527FA4">
        <w:rPr>
          <w:rFonts w:ascii="Times New Roman" w:eastAsia="Times New Roman" w:hAnsi="Times New Roman" w:cs="Times New Roman"/>
          <w:sz w:val="24"/>
          <w:szCs w:val="24"/>
          <w:lang w:eastAsia="ru-RU"/>
        </w:rPr>
        <w:t xml:space="preserve"> «О </w:t>
      </w:r>
      <w:r w:rsidRPr="00DD4938">
        <w:rPr>
          <w:rFonts w:ascii="Times New Roman" w:eastAsia="Times New Roman" w:hAnsi="Times New Roman" w:cs="Times New Roman"/>
          <w:sz w:val="24"/>
          <w:szCs w:val="24"/>
          <w:lang w:eastAsia="ru-RU"/>
        </w:rPr>
        <w:t xml:space="preserve">бюджете </w:t>
      </w:r>
      <w:r w:rsidR="00527FA4">
        <w:rPr>
          <w:rFonts w:ascii="Times New Roman" w:eastAsia="Times New Roman" w:hAnsi="Times New Roman" w:cs="Times New Roman"/>
          <w:sz w:val="24"/>
          <w:szCs w:val="24"/>
          <w:lang w:eastAsia="ru-RU"/>
        </w:rPr>
        <w:t>Мокроольховского</w:t>
      </w:r>
      <w:r w:rsidRPr="00DD4938">
        <w:rPr>
          <w:rFonts w:ascii="Times New Roman" w:eastAsia="Times New Roman" w:hAnsi="Times New Roman" w:cs="Times New Roman"/>
          <w:sz w:val="24"/>
          <w:szCs w:val="24"/>
          <w:lang w:eastAsia="ru-RU"/>
        </w:rPr>
        <w:t xml:space="preserve"> сельского поселения Котовского муниципального района </w:t>
      </w:r>
      <w:r w:rsidR="00527FA4">
        <w:rPr>
          <w:rFonts w:ascii="Times New Roman" w:eastAsia="Times New Roman" w:hAnsi="Times New Roman" w:cs="Times New Roman"/>
          <w:sz w:val="24"/>
          <w:szCs w:val="24"/>
          <w:lang w:eastAsia="ru-RU"/>
        </w:rPr>
        <w:t xml:space="preserve"> Волгоградской области </w:t>
      </w:r>
      <w:r w:rsidRPr="00DD4938">
        <w:rPr>
          <w:rFonts w:ascii="Times New Roman" w:eastAsia="Times New Roman" w:hAnsi="Times New Roman" w:cs="Times New Roman"/>
          <w:sz w:val="24"/>
          <w:szCs w:val="24"/>
          <w:lang w:eastAsia="ru-RU"/>
        </w:rPr>
        <w:t xml:space="preserve"> на  </w:t>
      </w:r>
      <w:r w:rsidR="00800E12">
        <w:rPr>
          <w:rFonts w:ascii="Times New Roman" w:eastAsia="Times New Roman" w:hAnsi="Times New Roman" w:cs="Times New Roman"/>
          <w:sz w:val="24"/>
          <w:szCs w:val="24"/>
          <w:lang w:eastAsia="ru-RU"/>
        </w:rPr>
        <w:t>2024</w:t>
      </w:r>
      <w:r w:rsidR="009F3E2E" w:rsidRPr="00DD4938">
        <w:rPr>
          <w:rFonts w:ascii="Times New Roman" w:eastAsia="Times New Roman" w:hAnsi="Times New Roman" w:cs="Times New Roman"/>
          <w:sz w:val="24"/>
          <w:szCs w:val="24"/>
          <w:lang w:eastAsia="ru-RU"/>
        </w:rPr>
        <w:t xml:space="preserve"> </w:t>
      </w:r>
      <w:r w:rsidRPr="00DD4938">
        <w:rPr>
          <w:rFonts w:ascii="Times New Roman" w:eastAsia="Times New Roman" w:hAnsi="Times New Roman" w:cs="Times New Roman"/>
          <w:sz w:val="24"/>
          <w:szCs w:val="24"/>
          <w:lang w:eastAsia="ru-RU"/>
        </w:rPr>
        <w:t xml:space="preserve">год и на плановый период </w:t>
      </w:r>
      <w:r w:rsidR="00800E12">
        <w:rPr>
          <w:rFonts w:ascii="Times New Roman" w:eastAsia="Times New Roman" w:hAnsi="Times New Roman" w:cs="Times New Roman"/>
          <w:sz w:val="24"/>
          <w:szCs w:val="24"/>
          <w:lang w:eastAsia="ru-RU"/>
        </w:rPr>
        <w:t>2025</w:t>
      </w:r>
      <w:r w:rsidR="003C0C8F" w:rsidRPr="00DD4938">
        <w:rPr>
          <w:rFonts w:ascii="Times New Roman" w:eastAsia="Times New Roman" w:hAnsi="Times New Roman" w:cs="Times New Roman"/>
          <w:sz w:val="24"/>
          <w:szCs w:val="24"/>
          <w:lang w:eastAsia="ru-RU"/>
        </w:rPr>
        <w:t xml:space="preserve"> и  202</w:t>
      </w:r>
      <w:r w:rsidR="00800E12">
        <w:rPr>
          <w:rFonts w:ascii="Times New Roman" w:eastAsia="Times New Roman" w:hAnsi="Times New Roman" w:cs="Times New Roman"/>
          <w:sz w:val="24"/>
          <w:szCs w:val="24"/>
          <w:lang w:eastAsia="ru-RU"/>
        </w:rPr>
        <w:t>6</w:t>
      </w:r>
      <w:r w:rsidR="00C82D21" w:rsidRPr="00DD4938">
        <w:rPr>
          <w:rFonts w:ascii="Times New Roman" w:eastAsia="Times New Roman" w:hAnsi="Times New Roman" w:cs="Times New Roman"/>
          <w:sz w:val="24"/>
          <w:szCs w:val="24"/>
          <w:lang w:eastAsia="ru-RU"/>
        </w:rPr>
        <w:t xml:space="preserve"> </w:t>
      </w:r>
      <w:r w:rsidR="00527FA4">
        <w:rPr>
          <w:rFonts w:ascii="Times New Roman" w:eastAsia="Times New Roman" w:hAnsi="Times New Roman" w:cs="Times New Roman"/>
          <w:sz w:val="24"/>
          <w:szCs w:val="24"/>
          <w:lang w:eastAsia="ru-RU"/>
        </w:rPr>
        <w:t xml:space="preserve">годов» </w:t>
      </w:r>
      <w:r w:rsidRPr="00DD4938">
        <w:rPr>
          <w:rFonts w:ascii="Times New Roman" w:eastAsia="Times New Roman" w:hAnsi="Times New Roman" w:cs="Times New Roman"/>
          <w:sz w:val="24"/>
          <w:szCs w:val="24"/>
          <w:lang w:eastAsia="ru-RU"/>
        </w:rPr>
        <w:t xml:space="preserve"> для участия граждан в его обсуждении и проведении по нему  публичных слушаний  согласно  приложению № 1  настоящего   решения.</w:t>
      </w:r>
    </w:p>
    <w:p w:rsidR="00815C1B" w:rsidRPr="00DD4938" w:rsidRDefault="00815C1B" w:rsidP="00815C1B">
      <w:pPr>
        <w:spacing w:after="0" w:line="240" w:lineRule="auto"/>
        <w:jc w:val="both"/>
        <w:rPr>
          <w:rFonts w:ascii="Times New Roman" w:eastAsia="Times New Roman" w:hAnsi="Times New Roman" w:cs="Times New Roman"/>
          <w:color w:val="FF0000"/>
          <w:sz w:val="24"/>
          <w:szCs w:val="24"/>
          <w:lang w:eastAsia="ru-RU"/>
        </w:rPr>
      </w:pPr>
      <w:r w:rsidRPr="00DD4938">
        <w:rPr>
          <w:rFonts w:ascii="Times New Roman" w:eastAsia="Times New Roman" w:hAnsi="Times New Roman" w:cs="Times New Roman"/>
          <w:sz w:val="24"/>
          <w:szCs w:val="24"/>
          <w:lang w:eastAsia="ru-RU"/>
        </w:rPr>
        <w:tab/>
        <w:t>3.</w:t>
      </w:r>
      <w:r w:rsidR="009F05A7">
        <w:rPr>
          <w:rFonts w:ascii="Times New Roman" w:eastAsia="Times New Roman" w:hAnsi="Times New Roman" w:cs="Times New Roman"/>
          <w:sz w:val="24"/>
          <w:szCs w:val="24"/>
          <w:lang w:eastAsia="ru-RU"/>
        </w:rPr>
        <w:t xml:space="preserve"> </w:t>
      </w:r>
      <w:r w:rsidRPr="00DD4938">
        <w:rPr>
          <w:rFonts w:ascii="Times New Roman" w:eastAsia="Times New Roman" w:hAnsi="Times New Roman" w:cs="Times New Roman"/>
          <w:sz w:val="24"/>
          <w:szCs w:val="24"/>
          <w:lang w:eastAsia="ru-RU"/>
        </w:rPr>
        <w:t>Назначить</w:t>
      </w:r>
      <w:r w:rsidR="009F05A7">
        <w:rPr>
          <w:rFonts w:ascii="Times New Roman" w:eastAsia="Times New Roman" w:hAnsi="Times New Roman" w:cs="Times New Roman"/>
          <w:sz w:val="24"/>
          <w:szCs w:val="24"/>
          <w:lang w:eastAsia="ru-RU"/>
        </w:rPr>
        <w:t xml:space="preserve"> публичные слушания по проекту р</w:t>
      </w:r>
      <w:r w:rsidRPr="00DD4938">
        <w:rPr>
          <w:rFonts w:ascii="Times New Roman" w:eastAsia="Times New Roman" w:hAnsi="Times New Roman" w:cs="Times New Roman"/>
          <w:sz w:val="24"/>
          <w:szCs w:val="24"/>
          <w:lang w:eastAsia="ru-RU"/>
        </w:rPr>
        <w:t xml:space="preserve">ешения </w:t>
      </w:r>
      <w:r w:rsidR="009F05A7">
        <w:rPr>
          <w:rFonts w:ascii="Times New Roman" w:eastAsia="Times New Roman" w:hAnsi="Times New Roman" w:cs="Times New Roman"/>
          <w:sz w:val="24"/>
          <w:szCs w:val="24"/>
          <w:lang w:eastAsia="ru-RU"/>
        </w:rPr>
        <w:t>«О</w:t>
      </w:r>
      <w:r w:rsidRPr="00DD4938">
        <w:rPr>
          <w:rFonts w:ascii="Times New Roman" w:eastAsia="Times New Roman" w:hAnsi="Times New Roman" w:cs="Times New Roman"/>
          <w:sz w:val="24"/>
          <w:szCs w:val="24"/>
          <w:lang w:eastAsia="ru-RU"/>
        </w:rPr>
        <w:t xml:space="preserve"> бюджете  </w:t>
      </w:r>
      <w:r w:rsidR="009F05A7">
        <w:rPr>
          <w:rFonts w:ascii="Times New Roman" w:eastAsia="Times New Roman" w:hAnsi="Times New Roman" w:cs="Times New Roman"/>
          <w:sz w:val="24"/>
          <w:szCs w:val="24"/>
          <w:lang w:eastAsia="ru-RU"/>
        </w:rPr>
        <w:t xml:space="preserve">Мокроольховского сельского поселения </w:t>
      </w:r>
      <w:r w:rsidRPr="00DD4938">
        <w:rPr>
          <w:rFonts w:ascii="Times New Roman" w:eastAsia="Times New Roman" w:hAnsi="Times New Roman" w:cs="Times New Roman"/>
          <w:sz w:val="24"/>
          <w:szCs w:val="24"/>
          <w:lang w:eastAsia="ru-RU"/>
        </w:rPr>
        <w:t xml:space="preserve"> Котовского муниципального района</w:t>
      </w:r>
      <w:r w:rsidR="009F05A7">
        <w:rPr>
          <w:rFonts w:ascii="Times New Roman" w:eastAsia="Times New Roman" w:hAnsi="Times New Roman" w:cs="Times New Roman"/>
          <w:sz w:val="24"/>
          <w:szCs w:val="24"/>
          <w:lang w:eastAsia="ru-RU"/>
        </w:rPr>
        <w:t xml:space="preserve"> Волгоградской области</w:t>
      </w:r>
      <w:r w:rsidRPr="00DD4938">
        <w:rPr>
          <w:rFonts w:ascii="Times New Roman" w:eastAsia="Times New Roman" w:hAnsi="Times New Roman" w:cs="Times New Roman"/>
          <w:sz w:val="24"/>
          <w:szCs w:val="24"/>
          <w:lang w:eastAsia="ru-RU"/>
        </w:rPr>
        <w:t xml:space="preserve">  на  </w:t>
      </w:r>
      <w:r w:rsidR="00800E12">
        <w:rPr>
          <w:rFonts w:ascii="Times New Roman" w:eastAsia="Times New Roman" w:hAnsi="Times New Roman" w:cs="Times New Roman"/>
          <w:sz w:val="24"/>
          <w:szCs w:val="24"/>
          <w:lang w:eastAsia="ru-RU"/>
        </w:rPr>
        <w:t>2024</w:t>
      </w:r>
      <w:r w:rsidRPr="00DD4938">
        <w:rPr>
          <w:rFonts w:ascii="Times New Roman" w:eastAsia="Times New Roman" w:hAnsi="Times New Roman" w:cs="Times New Roman"/>
          <w:sz w:val="24"/>
          <w:szCs w:val="24"/>
          <w:lang w:eastAsia="ru-RU"/>
        </w:rPr>
        <w:t xml:space="preserve"> год и плановый период </w:t>
      </w:r>
      <w:r w:rsidR="00800E12">
        <w:rPr>
          <w:rFonts w:ascii="Times New Roman" w:eastAsia="Times New Roman" w:hAnsi="Times New Roman" w:cs="Times New Roman"/>
          <w:sz w:val="24"/>
          <w:szCs w:val="24"/>
          <w:lang w:eastAsia="ru-RU"/>
        </w:rPr>
        <w:t>2025</w:t>
      </w:r>
      <w:r w:rsidR="00C82D21" w:rsidRPr="00DD4938">
        <w:rPr>
          <w:rFonts w:ascii="Times New Roman" w:eastAsia="Times New Roman" w:hAnsi="Times New Roman" w:cs="Times New Roman"/>
          <w:sz w:val="24"/>
          <w:szCs w:val="24"/>
          <w:lang w:eastAsia="ru-RU"/>
        </w:rPr>
        <w:t xml:space="preserve"> </w:t>
      </w:r>
      <w:r w:rsidRPr="00DD4938">
        <w:rPr>
          <w:rFonts w:ascii="Times New Roman" w:eastAsia="Times New Roman" w:hAnsi="Times New Roman" w:cs="Times New Roman"/>
          <w:sz w:val="24"/>
          <w:szCs w:val="24"/>
          <w:lang w:eastAsia="ru-RU"/>
        </w:rPr>
        <w:t xml:space="preserve">и  </w:t>
      </w:r>
      <w:r w:rsidR="00800E12">
        <w:rPr>
          <w:rFonts w:ascii="Times New Roman" w:eastAsia="Times New Roman" w:hAnsi="Times New Roman" w:cs="Times New Roman"/>
          <w:sz w:val="24"/>
          <w:szCs w:val="24"/>
          <w:lang w:eastAsia="ru-RU"/>
        </w:rPr>
        <w:t>2026</w:t>
      </w:r>
      <w:r w:rsidR="00C82D21" w:rsidRPr="00DD4938">
        <w:rPr>
          <w:rFonts w:ascii="Times New Roman" w:eastAsia="Times New Roman" w:hAnsi="Times New Roman" w:cs="Times New Roman"/>
          <w:sz w:val="24"/>
          <w:szCs w:val="24"/>
          <w:lang w:eastAsia="ru-RU"/>
        </w:rPr>
        <w:t xml:space="preserve"> </w:t>
      </w:r>
      <w:r w:rsidR="009F05A7">
        <w:rPr>
          <w:rFonts w:ascii="Times New Roman" w:eastAsia="Times New Roman" w:hAnsi="Times New Roman" w:cs="Times New Roman"/>
          <w:sz w:val="24"/>
          <w:szCs w:val="24"/>
          <w:lang w:eastAsia="ru-RU"/>
        </w:rPr>
        <w:t xml:space="preserve"> годов»                     </w:t>
      </w:r>
      <w:r w:rsidRPr="00DD4938">
        <w:rPr>
          <w:rFonts w:ascii="Times New Roman" w:eastAsia="Times New Roman" w:hAnsi="Times New Roman" w:cs="Times New Roman"/>
          <w:sz w:val="24"/>
          <w:szCs w:val="24"/>
          <w:lang w:eastAsia="ru-RU"/>
        </w:rPr>
        <w:t xml:space="preserve">  </w:t>
      </w:r>
      <w:r w:rsidRPr="00DD4938">
        <w:rPr>
          <w:rFonts w:ascii="Times New Roman" w:eastAsia="Times New Roman" w:hAnsi="Times New Roman" w:cs="Times New Roman"/>
          <w:b/>
          <w:sz w:val="24"/>
          <w:szCs w:val="24"/>
          <w:lang w:eastAsia="ru-RU"/>
        </w:rPr>
        <w:t xml:space="preserve">на  </w:t>
      </w:r>
      <w:r w:rsidR="006A298A">
        <w:rPr>
          <w:rFonts w:ascii="Times New Roman" w:eastAsia="Times New Roman" w:hAnsi="Times New Roman" w:cs="Times New Roman"/>
          <w:b/>
          <w:sz w:val="24"/>
          <w:szCs w:val="24"/>
          <w:lang w:eastAsia="ru-RU"/>
        </w:rPr>
        <w:t>18</w:t>
      </w:r>
      <w:r w:rsidR="009F3E2E" w:rsidRPr="00DD4938">
        <w:rPr>
          <w:rFonts w:ascii="Times New Roman" w:eastAsia="Times New Roman" w:hAnsi="Times New Roman" w:cs="Times New Roman"/>
          <w:b/>
          <w:sz w:val="24"/>
          <w:szCs w:val="24"/>
          <w:lang w:eastAsia="ru-RU"/>
        </w:rPr>
        <w:t xml:space="preserve"> </w:t>
      </w:r>
      <w:r w:rsidR="00800E12">
        <w:rPr>
          <w:rFonts w:ascii="Times New Roman" w:eastAsia="Times New Roman" w:hAnsi="Times New Roman" w:cs="Times New Roman"/>
          <w:b/>
          <w:sz w:val="24"/>
          <w:szCs w:val="24"/>
          <w:lang w:eastAsia="ru-RU"/>
        </w:rPr>
        <w:t xml:space="preserve"> декабря 2023</w:t>
      </w:r>
      <w:r w:rsidRPr="00DD4938">
        <w:rPr>
          <w:rFonts w:ascii="Times New Roman" w:eastAsia="Times New Roman" w:hAnsi="Times New Roman" w:cs="Times New Roman"/>
          <w:b/>
          <w:sz w:val="24"/>
          <w:szCs w:val="24"/>
          <w:lang w:eastAsia="ru-RU"/>
        </w:rPr>
        <w:t xml:space="preserve"> года.</w:t>
      </w:r>
    </w:p>
    <w:p w:rsidR="00DD12AE" w:rsidRPr="00DD4938" w:rsidRDefault="00815C1B" w:rsidP="00815C1B">
      <w:pPr>
        <w:spacing w:after="0" w:line="240" w:lineRule="auto"/>
        <w:jc w:val="both"/>
        <w:rPr>
          <w:rFonts w:ascii="Times New Roman" w:eastAsia="Times New Roman" w:hAnsi="Times New Roman" w:cs="Times New Roman"/>
          <w:sz w:val="24"/>
          <w:szCs w:val="24"/>
          <w:lang w:eastAsia="ru-RU"/>
        </w:rPr>
      </w:pPr>
      <w:r w:rsidRPr="00DD4938">
        <w:rPr>
          <w:rFonts w:ascii="Times New Roman" w:eastAsia="Times New Roman" w:hAnsi="Times New Roman" w:cs="Times New Roman"/>
          <w:sz w:val="24"/>
          <w:szCs w:val="24"/>
          <w:lang w:eastAsia="ru-RU"/>
        </w:rPr>
        <w:tab/>
        <w:t>4. Провести публичные слушания</w:t>
      </w:r>
      <w:r w:rsidR="00DD12AE" w:rsidRPr="00DD4938">
        <w:rPr>
          <w:rFonts w:ascii="Times New Roman" w:eastAsia="Times New Roman" w:hAnsi="Times New Roman" w:cs="Times New Roman"/>
          <w:sz w:val="24"/>
          <w:szCs w:val="24"/>
          <w:lang w:eastAsia="ru-RU"/>
        </w:rPr>
        <w:t xml:space="preserve">: </w:t>
      </w:r>
    </w:p>
    <w:p w:rsidR="00DD12AE" w:rsidRDefault="009F05A7" w:rsidP="00DD12AE">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Мокроольховский</w:t>
      </w:r>
      <w:proofErr w:type="spellEnd"/>
      <w:r>
        <w:rPr>
          <w:rFonts w:ascii="Times New Roman" w:eastAsia="Times New Roman" w:hAnsi="Times New Roman" w:cs="Times New Roman"/>
          <w:sz w:val="24"/>
          <w:szCs w:val="24"/>
          <w:lang w:eastAsia="ru-RU"/>
        </w:rPr>
        <w:t xml:space="preserve"> СДК в 13.00 час;</w:t>
      </w:r>
    </w:p>
    <w:p w:rsidR="009F05A7" w:rsidRDefault="009F05A7" w:rsidP="00DD12AE">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Перещепновский</w:t>
      </w:r>
      <w:proofErr w:type="spellEnd"/>
      <w:r>
        <w:rPr>
          <w:rFonts w:ascii="Times New Roman" w:eastAsia="Times New Roman" w:hAnsi="Times New Roman" w:cs="Times New Roman"/>
          <w:sz w:val="24"/>
          <w:szCs w:val="24"/>
          <w:lang w:eastAsia="ru-RU"/>
        </w:rPr>
        <w:t xml:space="preserve"> СДК в 15.00 час;</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9F05A7" w:rsidRDefault="009F05A7" w:rsidP="00DD12AE">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Крячковский</w:t>
      </w:r>
      <w:proofErr w:type="spellEnd"/>
      <w:r>
        <w:rPr>
          <w:rFonts w:ascii="Times New Roman" w:eastAsia="Times New Roman" w:hAnsi="Times New Roman" w:cs="Times New Roman"/>
          <w:sz w:val="24"/>
          <w:szCs w:val="24"/>
          <w:lang w:eastAsia="ru-RU"/>
        </w:rPr>
        <w:t xml:space="preserve"> СДК в 11.00 час;</w:t>
      </w:r>
    </w:p>
    <w:p w:rsidR="009F05A7" w:rsidRPr="00DD4938" w:rsidRDefault="009F05A7" w:rsidP="00DD12AE">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Неткачевский</w:t>
      </w:r>
      <w:proofErr w:type="spellEnd"/>
      <w:r>
        <w:rPr>
          <w:rFonts w:ascii="Times New Roman" w:eastAsia="Times New Roman" w:hAnsi="Times New Roman" w:cs="Times New Roman"/>
          <w:sz w:val="24"/>
          <w:szCs w:val="24"/>
          <w:lang w:eastAsia="ru-RU"/>
        </w:rPr>
        <w:t xml:space="preserve"> СК в 9.00 час.</w:t>
      </w:r>
    </w:p>
    <w:p w:rsidR="00815C1B" w:rsidRPr="00DD4938" w:rsidRDefault="00815C1B" w:rsidP="009F05A7">
      <w:pPr>
        <w:spacing w:after="0" w:line="240" w:lineRule="auto"/>
        <w:jc w:val="both"/>
        <w:rPr>
          <w:rFonts w:ascii="Times New Roman" w:eastAsia="Times New Roman" w:hAnsi="Times New Roman" w:cs="Times New Roman"/>
          <w:sz w:val="24"/>
          <w:szCs w:val="24"/>
          <w:lang w:eastAsia="ru-RU"/>
        </w:rPr>
      </w:pPr>
      <w:r w:rsidRPr="00DD4938">
        <w:rPr>
          <w:rFonts w:ascii="Times New Roman" w:eastAsia="Times New Roman" w:hAnsi="Times New Roman" w:cs="Times New Roman"/>
          <w:sz w:val="24"/>
          <w:szCs w:val="24"/>
          <w:lang w:eastAsia="ru-RU"/>
        </w:rPr>
        <w:tab/>
        <w:t>5.</w:t>
      </w:r>
      <w:r w:rsidR="00E06C04">
        <w:rPr>
          <w:rFonts w:ascii="Times New Roman" w:eastAsia="Times New Roman" w:hAnsi="Times New Roman" w:cs="Times New Roman"/>
          <w:sz w:val="24"/>
          <w:szCs w:val="24"/>
          <w:lang w:eastAsia="ru-RU"/>
        </w:rPr>
        <w:t xml:space="preserve"> </w:t>
      </w:r>
      <w:r w:rsidRPr="00DD4938">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r w:rsidR="009F05A7">
        <w:rPr>
          <w:rFonts w:ascii="Times New Roman" w:eastAsia="Times New Roman" w:hAnsi="Times New Roman" w:cs="Times New Roman"/>
          <w:sz w:val="24"/>
          <w:szCs w:val="24"/>
          <w:lang w:eastAsia="ru-RU"/>
        </w:rPr>
        <w:t xml:space="preserve"> (обнародования). </w:t>
      </w:r>
      <w:r w:rsidRPr="00DD4938">
        <w:rPr>
          <w:rFonts w:ascii="Times New Roman" w:eastAsia="Times New Roman" w:hAnsi="Times New Roman" w:cs="Times New Roman"/>
          <w:sz w:val="24"/>
          <w:szCs w:val="24"/>
          <w:lang w:eastAsia="ru-RU"/>
        </w:rPr>
        <w:t xml:space="preserve"> </w:t>
      </w:r>
    </w:p>
    <w:p w:rsidR="005E46C5" w:rsidRDefault="005E46C5" w:rsidP="00815C1B">
      <w:pPr>
        <w:spacing w:after="0" w:line="240" w:lineRule="auto"/>
        <w:rPr>
          <w:rFonts w:ascii="Times New Roman" w:eastAsia="Times New Roman" w:hAnsi="Times New Roman" w:cs="Times New Roman"/>
          <w:sz w:val="24"/>
          <w:szCs w:val="24"/>
          <w:lang w:eastAsia="ru-RU"/>
        </w:rPr>
      </w:pPr>
    </w:p>
    <w:p w:rsidR="009F05A7" w:rsidRPr="00DD4938" w:rsidRDefault="009F05A7" w:rsidP="00815C1B">
      <w:pPr>
        <w:spacing w:after="0" w:line="240" w:lineRule="auto"/>
        <w:rPr>
          <w:rFonts w:ascii="Times New Roman" w:eastAsia="Times New Roman" w:hAnsi="Times New Roman" w:cs="Times New Roman"/>
          <w:sz w:val="24"/>
          <w:szCs w:val="24"/>
          <w:lang w:eastAsia="ru-RU"/>
        </w:rPr>
      </w:pPr>
    </w:p>
    <w:p w:rsidR="00DD4938" w:rsidRPr="00DD4938" w:rsidRDefault="00815C1B" w:rsidP="00815C1B">
      <w:pPr>
        <w:spacing w:after="0" w:line="240" w:lineRule="auto"/>
        <w:rPr>
          <w:rFonts w:ascii="Times New Roman" w:eastAsia="Times New Roman" w:hAnsi="Times New Roman" w:cs="Times New Roman"/>
          <w:b/>
          <w:sz w:val="24"/>
          <w:szCs w:val="24"/>
          <w:lang w:eastAsia="ru-RU"/>
        </w:rPr>
      </w:pPr>
      <w:r w:rsidRPr="00DD4938">
        <w:rPr>
          <w:rFonts w:ascii="Times New Roman" w:eastAsia="Times New Roman" w:hAnsi="Times New Roman" w:cs="Times New Roman"/>
          <w:b/>
          <w:sz w:val="24"/>
          <w:szCs w:val="24"/>
          <w:lang w:eastAsia="ru-RU"/>
        </w:rPr>
        <w:t xml:space="preserve">Глава </w:t>
      </w:r>
      <w:r w:rsidR="009F05A7">
        <w:rPr>
          <w:rFonts w:ascii="Times New Roman" w:eastAsia="Times New Roman" w:hAnsi="Times New Roman" w:cs="Times New Roman"/>
          <w:b/>
          <w:sz w:val="24"/>
          <w:szCs w:val="24"/>
          <w:lang w:eastAsia="ru-RU"/>
        </w:rPr>
        <w:t>Мокроольховского</w:t>
      </w:r>
    </w:p>
    <w:p w:rsidR="00815C1B" w:rsidRPr="00DD4938" w:rsidRDefault="00815C1B" w:rsidP="00815C1B">
      <w:pPr>
        <w:spacing w:after="0" w:line="240" w:lineRule="auto"/>
        <w:rPr>
          <w:rFonts w:ascii="Times New Roman" w:eastAsia="Times New Roman" w:hAnsi="Times New Roman" w:cs="Times New Roman"/>
          <w:b/>
          <w:sz w:val="24"/>
          <w:szCs w:val="24"/>
          <w:lang w:eastAsia="ru-RU"/>
        </w:rPr>
      </w:pPr>
      <w:r w:rsidRPr="00DD4938">
        <w:rPr>
          <w:rFonts w:ascii="Times New Roman" w:eastAsia="Times New Roman" w:hAnsi="Times New Roman" w:cs="Times New Roman"/>
          <w:b/>
          <w:sz w:val="24"/>
          <w:szCs w:val="24"/>
          <w:lang w:eastAsia="ru-RU"/>
        </w:rPr>
        <w:t xml:space="preserve">сельского поселения         </w:t>
      </w:r>
      <w:r w:rsidR="00DD4938" w:rsidRPr="00DD4938">
        <w:rPr>
          <w:rFonts w:ascii="Times New Roman" w:eastAsia="Times New Roman" w:hAnsi="Times New Roman" w:cs="Times New Roman"/>
          <w:b/>
          <w:sz w:val="24"/>
          <w:szCs w:val="24"/>
          <w:lang w:eastAsia="ru-RU"/>
        </w:rPr>
        <w:t xml:space="preserve">          </w:t>
      </w:r>
      <w:r w:rsidR="005E46C5" w:rsidRPr="00DD4938">
        <w:rPr>
          <w:rFonts w:ascii="Times New Roman" w:eastAsia="Times New Roman" w:hAnsi="Times New Roman" w:cs="Times New Roman"/>
          <w:b/>
          <w:sz w:val="24"/>
          <w:szCs w:val="24"/>
          <w:lang w:eastAsia="ru-RU"/>
        </w:rPr>
        <w:t xml:space="preserve">                                 </w:t>
      </w:r>
      <w:r w:rsidR="00DD4938" w:rsidRPr="00DD4938">
        <w:rPr>
          <w:rFonts w:ascii="Times New Roman" w:eastAsia="Times New Roman" w:hAnsi="Times New Roman" w:cs="Times New Roman"/>
          <w:b/>
          <w:sz w:val="24"/>
          <w:szCs w:val="24"/>
          <w:lang w:eastAsia="ru-RU"/>
        </w:rPr>
        <w:t xml:space="preserve">                    </w:t>
      </w:r>
      <w:r w:rsidR="005E46C5" w:rsidRPr="00DD4938">
        <w:rPr>
          <w:rFonts w:ascii="Times New Roman" w:eastAsia="Times New Roman" w:hAnsi="Times New Roman" w:cs="Times New Roman"/>
          <w:b/>
          <w:sz w:val="24"/>
          <w:szCs w:val="24"/>
          <w:lang w:eastAsia="ru-RU"/>
        </w:rPr>
        <w:t xml:space="preserve">     </w:t>
      </w:r>
      <w:r w:rsidR="009F05A7">
        <w:rPr>
          <w:rFonts w:ascii="Times New Roman" w:eastAsia="Times New Roman" w:hAnsi="Times New Roman" w:cs="Times New Roman"/>
          <w:b/>
          <w:sz w:val="24"/>
          <w:szCs w:val="24"/>
          <w:lang w:eastAsia="ru-RU"/>
        </w:rPr>
        <w:t xml:space="preserve">Т.Ю. </w:t>
      </w:r>
      <w:proofErr w:type="spellStart"/>
      <w:r w:rsidR="009F05A7">
        <w:rPr>
          <w:rFonts w:ascii="Times New Roman" w:eastAsia="Times New Roman" w:hAnsi="Times New Roman" w:cs="Times New Roman"/>
          <w:b/>
          <w:sz w:val="24"/>
          <w:szCs w:val="24"/>
          <w:lang w:eastAsia="ru-RU"/>
        </w:rPr>
        <w:t>Мустафаева</w:t>
      </w:r>
      <w:proofErr w:type="spellEnd"/>
    </w:p>
    <w:p w:rsidR="00D27EB6" w:rsidRDefault="00D27EB6"/>
    <w:p w:rsidR="00732795" w:rsidRDefault="00732795"/>
    <w:p w:rsidR="00732795" w:rsidRDefault="00732795"/>
    <w:p w:rsidR="00732795" w:rsidRDefault="00732795"/>
    <w:p w:rsidR="008B7EC6" w:rsidRPr="008B7EC6" w:rsidRDefault="00DD4938" w:rsidP="008B7EC6">
      <w:pPr>
        <w:pStyle w:val="a3"/>
        <w:jc w:val="right"/>
        <w:rPr>
          <w:rFonts w:ascii="Times New Roman" w:hAnsi="Times New Roman" w:cs="Times New Roman"/>
          <w:sz w:val="18"/>
          <w:szCs w:val="18"/>
        </w:rPr>
      </w:pPr>
      <w:r>
        <w:rPr>
          <w:rFonts w:ascii="Times New Roman" w:hAnsi="Times New Roman" w:cs="Times New Roman"/>
          <w:sz w:val="18"/>
          <w:szCs w:val="18"/>
        </w:rPr>
        <w:lastRenderedPageBreak/>
        <w:t>При</w:t>
      </w:r>
      <w:r w:rsidR="008B7EC6" w:rsidRPr="008B7EC6">
        <w:rPr>
          <w:rFonts w:ascii="Times New Roman" w:hAnsi="Times New Roman" w:cs="Times New Roman"/>
          <w:sz w:val="18"/>
          <w:szCs w:val="18"/>
        </w:rPr>
        <w:t>ложение №1</w:t>
      </w:r>
    </w:p>
    <w:p w:rsidR="008B7EC6" w:rsidRPr="008B7EC6" w:rsidRDefault="00D9508F" w:rsidP="008B7EC6">
      <w:pPr>
        <w:pStyle w:val="a3"/>
        <w:jc w:val="right"/>
        <w:rPr>
          <w:rFonts w:ascii="Times New Roman" w:hAnsi="Times New Roman" w:cs="Times New Roman"/>
          <w:sz w:val="18"/>
          <w:szCs w:val="18"/>
        </w:rPr>
      </w:pPr>
      <w:r>
        <w:rPr>
          <w:rFonts w:ascii="Times New Roman" w:hAnsi="Times New Roman" w:cs="Times New Roman"/>
          <w:sz w:val="18"/>
          <w:szCs w:val="18"/>
        </w:rPr>
        <w:t>к р</w:t>
      </w:r>
      <w:r w:rsidR="008B7EC6" w:rsidRPr="008B7EC6">
        <w:rPr>
          <w:rFonts w:ascii="Times New Roman" w:hAnsi="Times New Roman" w:cs="Times New Roman"/>
          <w:sz w:val="18"/>
          <w:szCs w:val="18"/>
        </w:rPr>
        <w:t xml:space="preserve">ешению Совета </w:t>
      </w:r>
      <w:r w:rsidR="00C13FFF">
        <w:rPr>
          <w:rFonts w:ascii="Times New Roman" w:hAnsi="Times New Roman" w:cs="Times New Roman"/>
          <w:sz w:val="18"/>
          <w:szCs w:val="18"/>
        </w:rPr>
        <w:t>Мокроольховского</w:t>
      </w:r>
      <w:r w:rsidR="008B7EC6" w:rsidRPr="008B7EC6">
        <w:rPr>
          <w:rFonts w:ascii="Times New Roman" w:hAnsi="Times New Roman" w:cs="Times New Roman"/>
          <w:sz w:val="18"/>
          <w:szCs w:val="18"/>
        </w:rPr>
        <w:t xml:space="preserve"> сельского поселения </w:t>
      </w:r>
    </w:p>
    <w:p w:rsidR="008B7EC6" w:rsidRPr="008B7EC6" w:rsidRDefault="008B7EC6" w:rsidP="008B7EC6">
      <w:pPr>
        <w:pStyle w:val="a3"/>
        <w:jc w:val="right"/>
        <w:rPr>
          <w:rFonts w:ascii="Times New Roman" w:hAnsi="Times New Roman" w:cs="Times New Roman"/>
          <w:sz w:val="18"/>
          <w:szCs w:val="18"/>
        </w:rPr>
      </w:pPr>
      <w:r w:rsidRPr="008B7EC6">
        <w:rPr>
          <w:rFonts w:ascii="Times New Roman" w:hAnsi="Times New Roman" w:cs="Times New Roman"/>
          <w:sz w:val="18"/>
          <w:szCs w:val="18"/>
        </w:rPr>
        <w:t>Котовского муниципального района</w:t>
      </w:r>
      <w:r>
        <w:rPr>
          <w:rFonts w:ascii="Times New Roman" w:hAnsi="Times New Roman" w:cs="Times New Roman"/>
          <w:sz w:val="18"/>
          <w:szCs w:val="18"/>
        </w:rPr>
        <w:t xml:space="preserve"> </w:t>
      </w:r>
      <w:r w:rsidRPr="008B7EC6">
        <w:rPr>
          <w:rFonts w:ascii="Times New Roman" w:hAnsi="Times New Roman" w:cs="Times New Roman"/>
          <w:sz w:val="18"/>
          <w:szCs w:val="18"/>
        </w:rPr>
        <w:t xml:space="preserve">от </w:t>
      </w:r>
      <w:r w:rsidR="00800E12">
        <w:rPr>
          <w:rFonts w:ascii="Times New Roman" w:hAnsi="Times New Roman" w:cs="Times New Roman"/>
          <w:sz w:val="18"/>
          <w:szCs w:val="18"/>
        </w:rPr>
        <w:t>14</w:t>
      </w:r>
      <w:r w:rsidR="00D9508F">
        <w:rPr>
          <w:rFonts w:ascii="Times New Roman" w:hAnsi="Times New Roman" w:cs="Times New Roman"/>
          <w:sz w:val="18"/>
          <w:szCs w:val="18"/>
        </w:rPr>
        <w:t>.11.</w:t>
      </w:r>
      <w:r w:rsidR="00800E12">
        <w:rPr>
          <w:rFonts w:ascii="Times New Roman" w:hAnsi="Times New Roman" w:cs="Times New Roman"/>
          <w:sz w:val="18"/>
          <w:szCs w:val="18"/>
        </w:rPr>
        <w:t>2023</w:t>
      </w:r>
      <w:r w:rsidR="002D1276">
        <w:rPr>
          <w:rFonts w:ascii="Times New Roman" w:hAnsi="Times New Roman" w:cs="Times New Roman"/>
          <w:sz w:val="18"/>
          <w:szCs w:val="18"/>
        </w:rPr>
        <w:t>г</w:t>
      </w:r>
      <w:r w:rsidRPr="008B7EC6">
        <w:rPr>
          <w:rFonts w:ascii="Times New Roman" w:hAnsi="Times New Roman" w:cs="Times New Roman"/>
          <w:sz w:val="18"/>
          <w:szCs w:val="18"/>
        </w:rPr>
        <w:t xml:space="preserve">. </w:t>
      </w:r>
      <w:r w:rsidR="00D9508F">
        <w:rPr>
          <w:rFonts w:ascii="Times New Roman" w:hAnsi="Times New Roman" w:cs="Times New Roman"/>
          <w:sz w:val="18"/>
          <w:szCs w:val="18"/>
        </w:rPr>
        <w:t xml:space="preserve"> </w:t>
      </w:r>
      <w:r w:rsidRPr="008B7EC6">
        <w:rPr>
          <w:rFonts w:ascii="Times New Roman" w:hAnsi="Times New Roman" w:cs="Times New Roman"/>
          <w:sz w:val="18"/>
          <w:szCs w:val="18"/>
        </w:rPr>
        <w:t xml:space="preserve">№ </w:t>
      </w:r>
      <w:r w:rsidR="00800E12">
        <w:rPr>
          <w:rFonts w:ascii="Times New Roman" w:hAnsi="Times New Roman" w:cs="Times New Roman"/>
          <w:sz w:val="18"/>
          <w:szCs w:val="18"/>
        </w:rPr>
        <w:t>30/14</w:t>
      </w:r>
      <w:r w:rsidR="009F3E2E">
        <w:rPr>
          <w:rFonts w:ascii="Times New Roman" w:hAnsi="Times New Roman" w:cs="Times New Roman"/>
          <w:sz w:val="18"/>
          <w:szCs w:val="18"/>
        </w:rPr>
        <w:t xml:space="preserve"> </w:t>
      </w:r>
    </w:p>
    <w:p w:rsidR="008B7EC6" w:rsidRPr="008B7EC6" w:rsidRDefault="008B7EC6" w:rsidP="008B7EC6">
      <w:pPr>
        <w:pStyle w:val="a3"/>
        <w:jc w:val="right"/>
        <w:rPr>
          <w:rFonts w:ascii="Times New Roman" w:hAnsi="Times New Roman" w:cs="Times New Roman"/>
          <w:sz w:val="18"/>
          <w:szCs w:val="18"/>
        </w:rPr>
      </w:pPr>
      <w:r w:rsidRPr="008B7EC6">
        <w:rPr>
          <w:rFonts w:ascii="Times New Roman" w:hAnsi="Times New Roman" w:cs="Times New Roman"/>
          <w:sz w:val="18"/>
          <w:szCs w:val="18"/>
        </w:rPr>
        <w:t xml:space="preserve"> «О проведении публичных слушаний по проекту решения</w:t>
      </w:r>
    </w:p>
    <w:p w:rsidR="008B7EC6" w:rsidRPr="008B7EC6" w:rsidRDefault="008B7EC6" w:rsidP="008B7EC6">
      <w:pPr>
        <w:pStyle w:val="a3"/>
        <w:jc w:val="right"/>
        <w:rPr>
          <w:rFonts w:ascii="Times New Roman" w:hAnsi="Times New Roman" w:cs="Times New Roman"/>
          <w:sz w:val="18"/>
          <w:szCs w:val="18"/>
        </w:rPr>
      </w:pPr>
      <w:r w:rsidRPr="008B7EC6">
        <w:rPr>
          <w:rFonts w:ascii="Times New Roman" w:hAnsi="Times New Roman" w:cs="Times New Roman"/>
          <w:sz w:val="18"/>
          <w:szCs w:val="18"/>
        </w:rPr>
        <w:t xml:space="preserve"> о бюджете</w:t>
      </w:r>
      <w:r>
        <w:rPr>
          <w:rFonts w:ascii="Times New Roman" w:hAnsi="Times New Roman" w:cs="Times New Roman"/>
          <w:sz w:val="18"/>
          <w:szCs w:val="18"/>
        </w:rPr>
        <w:t xml:space="preserve"> </w:t>
      </w:r>
      <w:r w:rsidR="009F05A7">
        <w:rPr>
          <w:rFonts w:ascii="Times New Roman" w:hAnsi="Times New Roman" w:cs="Times New Roman"/>
          <w:sz w:val="18"/>
          <w:szCs w:val="18"/>
        </w:rPr>
        <w:t>Мокроольховског</w:t>
      </w:r>
      <w:r>
        <w:rPr>
          <w:rFonts w:ascii="Times New Roman" w:hAnsi="Times New Roman" w:cs="Times New Roman"/>
          <w:sz w:val="18"/>
          <w:szCs w:val="18"/>
        </w:rPr>
        <w:t xml:space="preserve">о </w:t>
      </w:r>
      <w:proofErr w:type="gramStart"/>
      <w:r w:rsidRPr="008B7EC6">
        <w:rPr>
          <w:rFonts w:ascii="Times New Roman" w:hAnsi="Times New Roman" w:cs="Times New Roman"/>
          <w:sz w:val="18"/>
          <w:szCs w:val="18"/>
        </w:rPr>
        <w:t>сельского</w:t>
      </w:r>
      <w:proofErr w:type="gramEnd"/>
      <w:r w:rsidRPr="008B7EC6">
        <w:rPr>
          <w:rFonts w:ascii="Times New Roman" w:hAnsi="Times New Roman" w:cs="Times New Roman"/>
          <w:sz w:val="18"/>
          <w:szCs w:val="18"/>
        </w:rPr>
        <w:t xml:space="preserve"> </w:t>
      </w:r>
    </w:p>
    <w:p w:rsidR="008B7EC6" w:rsidRPr="008B7EC6" w:rsidRDefault="008B7EC6" w:rsidP="008B7EC6">
      <w:pPr>
        <w:pStyle w:val="a3"/>
        <w:jc w:val="right"/>
        <w:rPr>
          <w:rFonts w:ascii="Times New Roman" w:hAnsi="Times New Roman" w:cs="Times New Roman"/>
          <w:sz w:val="18"/>
          <w:szCs w:val="18"/>
        </w:rPr>
      </w:pPr>
      <w:r w:rsidRPr="008B7EC6">
        <w:rPr>
          <w:rFonts w:ascii="Times New Roman" w:hAnsi="Times New Roman" w:cs="Times New Roman"/>
          <w:sz w:val="18"/>
          <w:szCs w:val="18"/>
        </w:rPr>
        <w:t xml:space="preserve">поселения Котовского муниципального района </w:t>
      </w:r>
    </w:p>
    <w:p w:rsidR="008B7EC6" w:rsidRDefault="008B7EC6" w:rsidP="008B7EC6">
      <w:pPr>
        <w:pStyle w:val="a3"/>
        <w:jc w:val="right"/>
        <w:rPr>
          <w:rFonts w:ascii="Times New Roman" w:hAnsi="Times New Roman" w:cs="Times New Roman"/>
          <w:sz w:val="18"/>
          <w:szCs w:val="18"/>
        </w:rPr>
      </w:pPr>
      <w:r w:rsidRPr="008B7EC6">
        <w:rPr>
          <w:rFonts w:ascii="Times New Roman" w:hAnsi="Times New Roman" w:cs="Times New Roman"/>
          <w:sz w:val="18"/>
          <w:szCs w:val="18"/>
        </w:rPr>
        <w:tab/>
      </w:r>
      <w:r w:rsidRPr="008B7EC6">
        <w:rPr>
          <w:rFonts w:ascii="Times New Roman" w:hAnsi="Times New Roman" w:cs="Times New Roman"/>
          <w:sz w:val="18"/>
          <w:szCs w:val="18"/>
        </w:rPr>
        <w:tab/>
      </w:r>
      <w:r w:rsidRPr="008B7EC6">
        <w:rPr>
          <w:rFonts w:ascii="Times New Roman" w:hAnsi="Times New Roman" w:cs="Times New Roman"/>
          <w:sz w:val="18"/>
          <w:szCs w:val="18"/>
        </w:rPr>
        <w:tab/>
      </w:r>
      <w:r w:rsidRPr="008B7EC6">
        <w:rPr>
          <w:rFonts w:ascii="Times New Roman" w:hAnsi="Times New Roman" w:cs="Times New Roman"/>
          <w:sz w:val="18"/>
          <w:szCs w:val="18"/>
        </w:rPr>
        <w:tab/>
      </w:r>
      <w:r w:rsidRPr="008B7EC6">
        <w:rPr>
          <w:rFonts w:ascii="Times New Roman" w:hAnsi="Times New Roman" w:cs="Times New Roman"/>
          <w:sz w:val="18"/>
          <w:szCs w:val="18"/>
        </w:rPr>
        <w:tab/>
      </w:r>
      <w:r w:rsidRPr="008B7EC6">
        <w:rPr>
          <w:rFonts w:ascii="Times New Roman" w:hAnsi="Times New Roman" w:cs="Times New Roman"/>
          <w:sz w:val="18"/>
          <w:szCs w:val="18"/>
        </w:rPr>
        <w:tab/>
        <w:t>на</w:t>
      </w:r>
      <w:r w:rsidRPr="008B7EC6">
        <w:rPr>
          <w:rFonts w:ascii="Times New Roman" w:hAnsi="Times New Roman" w:cs="Times New Roman"/>
          <w:b/>
          <w:sz w:val="18"/>
          <w:szCs w:val="18"/>
        </w:rPr>
        <w:t xml:space="preserve"> </w:t>
      </w:r>
      <w:r w:rsidR="00800E12">
        <w:rPr>
          <w:rFonts w:ascii="Times New Roman" w:hAnsi="Times New Roman" w:cs="Times New Roman"/>
          <w:sz w:val="18"/>
          <w:szCs w:val="18"/>
        </w:rPr>
        <w:t>2024</w:t>
      </w:r>
      <w:r w:rsidR="003C0C8F">
        <w:rPr>
          <w:rFonts w:ascii="Times New Roman" w:hAnsi="Times New Roman" w:cs="Times New Roman"/>
          <w:sz w:val="18"/>
          <w:szCs w:val="18"/>
        </w:rPr>
        <w:t xml:space="preserve"> </w:t>
      </w:r>
      <w:r w:rsidRPr="008B7EC6">
        <w:rPr>
          <w:rFonts w:ascii="Times New Roman" w:hAnsi="Times New Roman" w:cs="Times New Roman"/>
          <w:sz w:val="18"/>
          <w:szCs w:val="18"/>
        </w:rPr>
        <w:t xml:space="preserve">год и на плановый период  </w:t>
      </w:r>
      <w:r w:rsidR="00800E12">
        <w:rPr>
          <w:rFonts w:ascii="Times New Roman" w:hAnsi="Times New Roman" w:cs="Times New Roman"/>
          <w:sz w:val="18"/>
          <w:szCs w:val="18"/>
        </w:rPr>
        <w:t>2025</w:t>
      </w:r>
      <w:r w:rsidR="00521B41">
        <w:rPr>
          <w:rFonts w:ascii="Times New Roman" w:hAnsi="Times New Roman" w:cs="Times New Roman"/>
          <w:sz w:val="18"/>
          <w:szCs w:val="18"/>
        </w:rPr>
        <w:t xml:space="preserve">  и </w:t>
      </w:r>
      <w:r w:rsidR="00800E12">
        <w:rPr>
          <w:rFonts w:ascii="Times New Roman" w:hAnsi="Times New Roman" w:cs="Times New Roman"/>
          <w:sz w:val="18"/>
          <w:szCs w:val="18"/>
        </w:rPr>
        <w:t>2026</w:t>
      </w:r>
      <w:r w:rsidR="00C13FFF">
        <w:rPr>
          <w:rFonts w:ascii="Times New Roman" w:hAnsi="Times New Roman" w:cs="Times New Roman"/>
          <w:sz w:val="18"/>
          <w:szCs w:val="18"/>
        </w:rPr>
        <w:t xml:space="preserve"> годов</w:t>
      </w:r>
      <w:r w:rsidRPr="008B7EC6">
        <w:rPr>
          <w:rFonts w:ascii="Times New Roman" w:hAnsi="Times New Roman" w:cs="Times New Roman"/>
          <w:sz w:val="18"/>
          <w:szCs w:val="18"/>
        </w:rPr>
        <w:t>»</w:t>
      </w:r>
    </w:p>
    <w:p w:rsidR="008B7EC6" w:rsidRPr="008B7EC6" w:rsidRDefault="008B7EC6" w:rsidP="008B7EC6">
      <w:pPr>
        <w:pStyle w:val="a3"/>
        <w:jc w:val="right"/>
        <w:rPr>
          <w:rFonts w:ascii="Times New Roman" w:hAnsi="Times New Roman" w:cs="Times New Roman"/>
          <w:sz w:val="18"/>
          <w:szCs w:val="18"/>
        </w:rPr>
      </w:pPr>
    </w:p>
    <w:p w:rsidR="008B7EC6" w:rsidRPr="008B7EC6" w:rsidRDefault="008B7EC6" w:rsidP="008B7EC6">
      <w:pPr>
        <w:pStyle w:val="a3"/>
        <w:jc w:val="center"/>
        <w:rPr>
          <w:rFonts w:ascii="Times New Roman" w:hAnsi="Times New Roman" w:cs="Times New Roman"/>
          <w:b/>
        </w:rPr>
      </w:pPr>
      <w:r w:rsidRPr="008B7EC6">
        <w:rPr>
          <w:rFonts w:ascii="Times New Roman" w:hAnsi="Times New Roman" w:cs="Times New Roman"/>
          <w:b/>
        </w:rPr>
        <w:t xml:space="preserve">Порядок учета предложений по проекту решения  </w:t>
      </w:r>
      <w:r w:rsidR="009F05A7">
        <w:rPr>
          <w:rFonts w:ascii="Times New Roman" w:hAnsi="Times New Roman" w:cs="Times New Roman"/>
          <w:b/>
        </w:rPr>
        <w:t xml:space="preserve">«О </w:t>
      </w:r>
      <w:r w:rsidRPr="008B7EC6">
        <w:rPr>
          <w:rFonts w:ascii="Times New Roman" w:hAnsi="Times New Roman" w:cs="Times New Roman"/>
          <w:b/>
        </w:rPr>
        <w:t>бюджете</w:t>
      </w:r>
    </w:p>
    <w:p w:rsidR="008B7EC6" w:rsidRDefault="009F05A7" w:rsidP="008B7EC6">
      <w:pPr>
        <w:pStyle w:val="a3"/>
        <w:jc w:val="center"/>
        <w:rPr>
          <w:rFonts w:ascii="Times New Roman" w:hAnsi="Times New Roman" w:cs="Times New Roman"/>
          <w:b/>
        </w:rPr>
      </w:pPr>
      <w:r>
        <w:rPr>
          <w:rFonts w:ascii="Times New Roman" w:hAnsi="Times New Roman" w:cs="Times New Roman"/>
          <w:b/>
        </w:rPr>
        <w:t>Мокроольховского</w:t>
      </w:r>
      <w:r w:rsidR="008B7EC6" w:rsidRPr="008B7EC6">
        <w:rPr>
          <w:rFonts w:ascii="Times New Roman" w:hAnsi="Times New Roman" w:cs="Times New Roman"/>
          <w:b/>
        </w:rPr>
        <w:t xml:space="preserve"> сельского поселения Котовского муниципального района</w:t>
      </w:r>
      <w:r>
        <w:rPr>
          <w:rFonts w:ascii="Times New Roman" w:hAnsi="Times New Roman" w:cs="Times New Roman"/>
          <w:b/>
        </w:rPr>
        <w:t xml:space="preserve"> Волгоградской области </w:t>
      </w:r>
      <w:r w:rsidR="008B7EC6" w:rsidRPr="008B7EC6">
        <w:rPr>
          <w:rFonts w:ascii="Times New Roman" w:hAnsi="Times New Roman" w:cs="Times New Roman"/>
          <w:b/>
        </w:rPr>
        <w:t xml:space="preserve">на  </w:t>
      </w:r>
      <w:r w:rsidR="00800E12">
        <w:rPr>
          <w:rFonts w:ascii="Times New Roman" w:hAnsi="Times New Roman" w:cs="Times New Roman"/>
          <w:b/>
        </w:rPr>
        <w:t>2024</w:t>
      </w:r>
      <w:r w:rsidR="008B7EC6" w:rsidRPr="008B7EC6">
        <w:rPr>
          <w:rFonts w:ascii="Times New Roman" w:hAnsi="Times New Roman" w:cs="Times New Roman"/>
          <w:b/>
        </w:rPr>
        <w:t xml:space="preserve"> год  и на  плановый период </w:t>
      </w:r>
      <w:r w:rsidR="00800E12">
        <w:rPr>
          <w:rFonts w:ascii="Times New Roman" w:hAnsi="Times New Roman" w:cs="Times New Roman"/>
          <w:b/>
        </w:rPr>
        <w:t>2025</w:t>
      </w:r>
      <w:r w:rsidR="008B7EC6" w:rsidRPr="008B7EC6">
        <w:rPr>
          <w:rFonts w:ascii="Times New Roman" w:hAnsi="Times New Roman" w:cs="Times New Roman"/>
          <w:b/>
        </w:rPr>
        <w:t xml:space="preserve"> и </w:t>
      </w:r>
      <w:r w:rsidR="00800E12">
        <w:rPr>
          <w:rFonts w:ascii="Times New Roman" w:hAnsi="Times New Roman" w:cs="Times New Roman"/>
          <w:b/>
        </w:rPr>
        <w:t>2026</w:t>
      </w:r>
      <w:r w:rsidR="009F3E2E">
        <w:rPr>
          <w:rFonts w:ascii="Times New Roman" w:hAnsi="Times New Roman" w:cs="Times New Roman"/>
          <w:b/>
        </w:rPr>
        <w:t xml:space="preserve"> </w:t>
      </w:r>
      <w:r>
        <w:rPr>
          <w:rFonts w:ascii="Times New Roman" w:hAnsi="Times New Roman" w:cs="Times New Roman"/>
          <w:b/>
        </w:rPr>
        <w:t>годов».</w:t>
      </w:r>
    </w:p>
    <w:p w:rsidR="008B7EC6" w:rsidRPr="008B7EC6" w:rsidRDefault="008B7EC6" w:rsidP="008B7EC6">
      <w:pPr>
        <w:pStyle w:val="a3"/>
        <w:jc w:val="center"/>
        <w:rPr>
          <w:rFonts w:ascii="Times New Roman" w:hAnsi="Times New Roman" w:cs="Times New Roman"/>
          <w:b/>
        </w:rPr>
      </w:pP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rPr>
        <w:tab/>
      </w:r>
      <w:r w:rsidRPr="008B7EC6">
        <w:rPr>
          <w:rFonts w:ascii="Times New Roman" w:hAnsi="Times New Roman" w:cs="Times New Roman"/>
          <w:sz w:val="18"/>
          <w:szCs w:val="18"/>
        </w:rPr>
        <w:t>1.</w:t>
      </w:r>
      <w:r w:rsidR="00C13FFF">
        <w:rPr>
          <w:rFonts w:ascii="Times New Roman" w:hAnsi="Times New Roman" w:cs="Times New Roman"/>
          <w:sz w:val="18"/>
          <w:szCs w:val="18"/>
        </w:rPr>
        <w:t xml:space="preserve"> </w:t>
      </w:r>
      <w:proofErr w:type="gramStart"/>
      <w:r w:rsidRPr="008B7EC6">
        <w:rPr>
          <w:rFonts w:ascii="Times New Roman" w:hAnsi="Times New Roman" w:cs="Times New Roman"/>
          <w:sz w:val="18"/>
          <w:szCs w:val="18"/>
        </w:rPr>
        <w:t xml:space="preserve">Настоящий Порядок направлен на реализацию прав граждан, проживающих на территории </w:t>
      </w:r>
      <w:r w:rsidR="009F05A7">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 Волгоградской области, на осуществление местного самоуправления путем участия в обсуждении  проекта «О бюджете </w:t>
      </w:r>
      <w:r w:rsidR="009F05A7">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 на 20</w:t>
      </w:r>
      <w:r w:rsidR="00800E12">
        <w:rPr>
          <w:rFonts w:ascii="Times New Roman" w:hAnsi="Times New Roman" w:cs="Times New Roman"/>
          <w:sz w:val="18"/>
          <w:szCs w:val="18"/>
        </w:rPr>
        <w:t>24</w:t>
      </w:r>
      <w:r w:rsidR="002D1276">
        <w:rPr>
          <w:rFonts w:ascii="Times New Roman" w:hAnsi="Times New Roman" w:cs="Times New Roman"/>
          <w:sz w:val="18"/>
          <w:szCs w:val="18"/>
        </w:rPr>
        <w:t xml:space="preserve"> </w:t>
      </w:r>
      <w:r w:rsidRPr="008B7EC6">
        <w:rPr>
          <w:rFonts w:ascii="Times New Roman" w:hAnsi="Times New Roman" w:cs="Times New Roman"/>
          <w:sz w:val="18"/>
          <w:szCs w:val="18"/>
        </w:rPr>
        <w:t xml:space="preserve">год и плановый период </w:t>
      </w:r>
      <w:r w:rsidR="00800E12">
        <w:rPr>
          <w:rFonts w:ascii="Times New Roman" w:hAnsi="Times New Roman" w:cs="Times New Roman"/>
          <w:sz w:val="18"/>
          <w:szCs w:val="18"/>
        </w:rPr>
        <w:t>2025</w:t>
      </w:r>
      <w:r w:rsidR="00521B41">
        <w:rPr>
          <w:rFonts w:ascii="Times New Roman" w:hAnsi="Times New Roman" w:cs="Times New Roman"/>
          <w:sz w:val="18"/>
          <w:szCs w:val="18"/>
        </w:rPr>
        <w:t xml:space="preserve"> и </w:t>
      </w:r>
      <w:r w:rsidR="00800E12">
        <w:rPr>
          <w:rFonts w:ascii="Times New Roman" w:hAnsi="Times New Roman" w:cs="Times New Roman"/>
          <w:sz w:val="18"/>
          <w:szCs w:val="18"/>
        </w:rPr>
        <w:t>2026</w:t>
      </w:r>
      <w:r w:rsidR="009F05A7">
        <w:rPr>
          <w:rFonts w:ascii="Times New Roman" w:hAnsi="Times New Roman" w:cs="Times New Roman"/>
          <w:sz w:val="18"/>
          <w:szCs w:val="18"/>
        </w:rPr>
        <w:t xml:space="preserve"> годов</w:t>
      </w:r>
      <w:r w:rsidRPr="008B7EC6">
        <w:rPr>
          <w:rFonts w:ascii="Times New Roman" w:hAnsi="Times New Roman" w:cs="Times New Roman"/>
          <w:sz w:val="18"/>
          <w:szCs w:val="18"/>
        </w:rPr>
        <w:t>» (далее – проект Решения).</w:t>
      </w:r>
      <w:proofErr w:type="gramEnd"/>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2.</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Обсуждение проекта Решения осуществляется посредством участия в публичных слушаниях, а также направления предложений по проекту Решения.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3.</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Прое</w:t>
      </w:r>
      <w:r w:rsidR="00DE31F7">
        <w:rPr>
          <w:rFonts w:ascii="Times New Roman" w:hAnsi="Times New Roman" w:cs="Times New Roman"/>
          <w:sz w:val="18"/>
          <w:szCs w:val="18"/>
        </w:rPr>
        <w:t>кт Решения не позднее, чем за 30</w:t>
      </w:r>
      <w:r w:rsidRPr="008B7EC6">
        <w:rPr>
          <w:rFonts w:ascii="Times New Roman" w:hAnsi="Times New Roman" w:cs="Times New Roman"/>
          <w:sz w:val="18"/>
          <w:szCs w:val="18"/>
        </w:rPr>
        <w:t xml:space="preserve"> дней до дня рассмотрения вопроса о  принятии бюджета  </w:t>
      </w:r>
      <w:r w:rsidR="009F05A7">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 на заседании Совета </w:t>
      </w:r>
      <w:r w:rsidR="00E06823">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 подлежат  официальному опубликовани</w:t>
      </w:r>
      <w:proofErr w:type="gramStart"/>
      <w:r w:rsidRPr="008B7EC6">
        <w:rPr>
          <w:rFonts w:ascii="Times New Roman" w:hAnsi="Times New Roman" w:cs="Times New Roman"/>
          <w:sz w:val="18"/>
          <w:szCs w:val="18"/>
        </w:rPr>
        <w:t>ю</w:t>
      </w:r>
      <w:r w:rsidR="00D9508F">
        <w:rPr>
          <w:rFonts w:ascii="Times New Roman" w:hAnsi="Times New Roman" w:cs="Times New Roman"/>
          <w:sz w:val="18"/>
          <w:szCs w:val="18"/>
        </w:rPr>
        <w:t>(</w:t>
      </w:r>
      <w:proofErr w:type="gramEnd"/>
      <w:r w:rsidR="00D9508F">
        <w:rPr>
          <w:rFonts w:ascii="Times New Roman" w:hAnsi="Times New Roman" w:cs="Times New Roman"/>
          <w:sz w:val="18"/>
          <w:szCs w:val="18"/>
        </w:rPr>
        <w:t xml:space="preserve">обнародованию) </w:t>
      </w:r>
      <w:r w:rsidRPr="008B7EC6">
        <w:rPr>
          <w:rFonts w:ascii="Times New Roman" w:hAnsi="Times New Roman" w:cs="Times New Roman"/>
          <w:sz w:val="18"/>
          <w:szCs w:val="18"/>
        </w:rPr>
        <w:t xml:space="preserve"> для обсуждения населением и представления по нему предложений.</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 xml:space="preserve"> </w:t>
      </w:r>
      <w:r w:rsidRPr="008B7EC6">
        <w:rPr>
          <w:rFonts w:ascii="Times New Roman" w:hAnsi="Times New Roman" w:cs="Times New Roman"/>
          <w:sz w:val="18"/>
          <w:szCs w:val="18"/>
        </w:rPr>
        <w:tab/>
        <w:t>Настоящий порядок подлежит опубликованию</w:t>
      </w:r>
      <w:r w:rsidR="00D9508F">
        <w:rPr>
          <w:rFonts w:ascii="Times New Roman" w:hAnsi="Times New Roman" w:cs="Times New Roman"/>
          <w:sz w:val="18"/>
          <w:szCs w:val="18"/>
        </w:rPr>
        <w:t xml:space="preserve"> (обнародованию)</w:t>
      </w:r>
      <w:r w:rsidRPr="008B7EC6">
        <w:rPr>
          <w:rFonts w:ascii="Times New Roman" w:hAnsi="Times New Roman" w:cs="Times New Roman"/>
          <w:sz w:val="18"/>
          <w:szCs w:val="18"/>
        </w:rPr>
        <w:t xml:space="preserve"> одновременно с проектом Решения.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4.</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 xml:space="preserve">Предложения по проекту Решения  направляются в письменном виде главе администрации </w:t>
      </w:r>
      <w:r w:rsidR="009F05A7">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 по адресу: </w:t>
      </w:r>
      <w:proofErr w:type="gramStart"/>
      <w:r w:rsidRPr="008B7EC6">
        <w:rPr>
          <w:rFonts w:ascii="Times New Roman" w:hAnsi="Times New Roman" w:cs="Times New Roman"/>
          <w:sz w:val="18"/>
          <w:szCs w:val="18"/>
        </w:rPr>
        <w:t>Волгоградская обл., Котовский район, с.</w:t>
      </w:r>
      <w:r w:rsidR="00E1563D">
        <w:rPr>
          <w:rFonts w:ascii="Times New Roman" w:hAnsi="Times New Roman" w:cs="Times New Roman"/>
          <w:sz w:val="18"/>
          <w:szCs w:val="18"/>
        </w:rPr>
        <w:t xml:space="preserve"> </w:t>
      </w:r>
      <w:r w:rsidR="009F05A7">
        <w:rPr>
          <w:rFonts w:ascii="Times New Roman" w:hAnsi="Times New Roman" w:cs="Times New Roman"/>
          <w:sz w:val="18"/>
          <w:szCs w:val="18"/>
        </w:rPr>
        <w:t>Мокрая</w:t>
      </w:r>
      <w:r w:rsidR="00D9508F">
        <w:rPr>
          <w:rFonts w:ascii="Times New Roman" w:hAnsi="Times New Roman" w:cs="Times New Roman"/>
          <w:sz w:val="18"/>
          <w:szCs w:val="18"/>
        </w:rPr>
        <w:t xml:space="preserve"> Ольховка, улица Ленина,  дом 53</w:t>
      </w:r>
      <w:r w:rsidRPr="008B7EC6">
        <w:rPr>
          <w:rFonts w:ascii="Times New Roman" w:hAnsi="Times New Roman" w:cs="Times New Roman"/>
          <w:sz w:val="18"/>
          <w:szCs w:val="18"/>
        </w:rPr>
        <w:t xml:space="preserve">  в течение 15  дней со дня опубликования проекта Решения.</w:t>
      </w:r>
      <w:proofErr w:type="gramEnd"/>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 xml:space="preserve">          Одновременно с внесением предложений граждане до</w:t>
      </w:r>
      <w:r w:rsidR="00D9508F">
        <w:rPr>
          <w:rFonts w:ascii="Times New Roman" w:hAnsi="Times New Roman" w:cs="Times New Roman"/>
          <w:sz w:val="18"/>
          <w:szCs w:val="18"/>
        </w:rPr>
        <w:t>лжны представить следующие</w:t>
      </w:r>
      <w:r w:rsidRPr="008B7EC6">
        <w:rPr>
          <w:rFonts w:ascii="Times New Roman" w:hAnsi="Times New Roman" w:cs="Times New Roman"/>
          <w:sz w:val="18"/>
          <w:szCs w:val="18"/>
        </w:rPr>
        <w:t xml:space="preserve"> сведения: фамилия, имя, отчество, адрес места  жительства, место работы (учебы).</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5.</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Для обсуждения проекта Решения проводятся  публичные слушания.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6.</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 xml:space="preserve">Организацию и проведение публичных слушаний осуществляет глава администрации </w:t>
      </w:r>
      <w:r w:rsidR="00C13FFF">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w:t>
      </w:r>
      <w:r w:rsidR="00C13FFF">
        <w:rPr>
          <w:rFonts w:ascii="Times New Roman" w:hAnsi="Times New Roman" w:cs="Times New Roman"/>
          <w:sz w:val="18"/>
          <w:szCs w:val="18"/>
        </w:rPr>
        <w:t xml:space="preserve"> Волгоградской области</w:t>
      </w:r>
      <w:r w:rsidRPr="008B7EC6">
        <w:rPr>
          <w:rFonts w:ascii="Times New Roman" w:hAnsi="Times New Roman" w:cs="Times New Roman"/>
          <w:sz w:val="18"/>
          <w:szCs w:val="18"/>
        </w:rPr>
        <w:t>.</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7.</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 xml:space="preserve">Публичные слушания по проекту Решения назначаются Решением Совета </w:t>
      </w:r>
      <w:r w:rsidR="009F05A7">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w:t>
      </w:r>
      <w:r w:rsidR="00C13FFF">
        <w:rPr>
          <w:rFonts w:ascii="Times New Roman" w:hAnsi="Times New Roman" w:cs="Times New Roman"/>
          <w:sz w:val="18"/>
          <w:szCs w:val="18"/>
        </w:rPr>
        <w:t xml:space="preserve"> Волгоградской области </w:t>
      </w:r>
      <w:r w:rsidRPr="008B7EC6">
        <w:rPr>
          <w:rFonts w:ascii="Times New Roman" w:hAnsi="Times New Roman" w:cs="Times New Roman"/>
          <w:sz w:val="18"/>
          <w:szCs w:val="18"/>
        </w:rPr>
        <w:t xml:space="preserve"> и проводятся не ранее чем через 15 дней после официального опубликования</w:t>
      </w:r>
      <w:r w:rsidR="00D9508F">
        <w:rPr>
          <w:rFonts w:ascii="Times New Roman" w:hAnsi="Times New Roman" w:cs="Times New Roman"/>
          <w:sz w:val="18"/>
          <w:szCs w:val="18"/>
        </w:rPr>
        <w:t xml:space="preserve"> (обнародования)</w:t>
      </w:r>
      <w:r w:rsidRPr="008B7EC6">
        <w:rPr>
          <w:rFonts w:ascii="Times New Roman" w:hAnsi="Times New Roman" w:cs="Times New Roman"/>
          <w:sz w:val="18"/>
          <w:szCs w:val="18"/>
        </w:rPr>
        <w:t xml:space="preserve"> указанного Решения.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8.</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 xml:space="preserve">В публичных слушаниях вправе принять участие каждый житель </w:t>
      </w:r>
      <w:r w:rsidR="00C13FFF">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w:t>
      </w:r>
      <w:r w:rsidR="00C13FFF">
        <w:rPr>
          <w:rFonts w:ascii="Times New Roman" w:hAnsi="Times New Roman" w:cs="Times New Roman"/>
          <w:sz w:val="18"/>
          <w:szCs w:val="18"/>
        </w:rPr>
        <w:t xml:space="preserve"> Волгоградской области</w:t>
      </w:r>
      <w:r w:rsidRPr="008B7EC6">
        <w:rPr>
          <w:rFonts w:ascii="Times New Roman" w:hAnsi="Times New Roman" w:cs="Times New Roman"/>
          <w:sz w:val="18"/>
          <w:szCs w:val="18"/>
        </w:rPr>
        <w:t>.</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9.</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 xml:space="preserve">На публичных слушаниях по проекту Решения выступает с докладом и председательствует  Глава  администрации </w:t>
      </w:r>
      <w:r w:rsidR="00C13FFF">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w:t>
      </w:r>
      <w:r w:rsidR="00C13FFF">
        <w:rPr>
          <w:rFonts w:ascii="Times New Roman" w:hAnsi="Times New Roman" w:cs="Times New Roman"/>
          <w:sz w:val="18"/>
          <w:szCs w:val="18"/>
        </w:rPr>
        <w:t xml:space="preserve"> Волгоградской области</w:t>
      </w:r>
      <w:r w:rsidRPr="008B7EC6">
        <w:rPr>
          <w:rFonts w:ascii="Times New Roman" w:hAnsi="Times New Roman" w:cs="Times New Roman"/>
          <w:sz w:val="18"/>
          <w:szCs w:val="18"/>
        </w:rPr>
        <w:t xml:space="preserve"> (далее – председательствующий).</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10.</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Для ведения протокола публичных слушаний председательствующий определяет секретаря публичных слушаний.</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11.</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Участникам публичных слушаний обеспечивается возможность высказать свое мнение по проекту Решения.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В зависимости от количества желающих выступить, председательствующий вправе ограничить время любого из выступлений.</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 xml:space="preserve">Всем желающим выступить предоставляется слово с разрешения председательствующего. </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Председательствующий вправе принять решение  о перерыве в публичных слушаниях и  продолжить их в другое время.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 xml:space="preserve">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по проекту Решения заносятся в протокол публичных слушаний, письменные замечания и предложения приобщаются к протоколу.</w:t>
      </w:r>
    </w:p>
    <w:p w:rsidR="008B7EC6" w:rsidRPr="008B7EC6" w:rsidRDefault="008B7EC6" w:rsidP="00521B41">
      <w:pPr>
        <w:pStyle w:val="a3"/>
        <w:ind w:firstLine="708"/>
        <w:jc w:val="both"/>
        <w:rPr>
          <w:rFonts w:ascii="Times New Roman" w:hAnsi="Times New Roman" w:cs="Times New Roman"/>
          <w:sz w:val="18"/>
          <w:szCs w:val="18"/>
        </w:rPr>
      </w:pPr>
      <w:r w:rsidRPr="008B7EC6">
        <w:rPr>
          <w:rFonts w:ascii="Times New Roman" w:hAnsi="Times New Roman" w:cs="Times New Roman"/>
          <w:sz w:val="18"/>
          <w:szCs w:val="18"/>
        </w:rPr>
        <w:t>12.</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По итогам публичных слушаний большинством голосов от числа присутствующих принимается заключение.</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 xml:space="preserve">      Заключение по результатам  публичных слушаний подписывается и подлежит официальному опубликованию.</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13.</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 xml:space="preserve">Указанные замечания и предложения рассматриваются на заседании Совета </w:t>
      </w:r>
      <w:r w:rsidR="00C13FFF">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w:t>
      </w:r>
    </w:p>
    <w:p w:rsidR="008B7EC6" w:rsidRPr="008B7EC6" w:rsidRDefault="008B7EC6" w:rsidP="008B7EC6">
      <w:pPr>
        <w:pStyle w:val="a3"/>
        <w:jc w:val="both"/>
        <w:rPr>
          <w:rFonts w:ascii="Times New Roman" w:hAnsi="Times New Roman" w:cs="Times New Roman"/>
          <w:sz w:val="18"/>
          <w:szCs w:val="18"/>
        </w:rPr>
      </w:pPr>
      <w:r w:rsidRPr="008B7EC6">
        <w:rPr>
          <w:rFonts w:ascii="Times New Roman" w:hAnsi="Times New Roman" w:cs="Times New Roman"/>
          <w:sz w:val="18"/>
          <w:szCs w:val="18"/>
        </w:rPr>
        <w:tab/>
        <w:t>14.</w:t>
      </w:r>
      <w:r w:rsidR="00C13FFF">
        <w:rPr>
          <w:rFonts w:ascii="Times New Roman" w:hAnsi="Times New Roman" w:cs="Times New Roman"/>
          <w:sz w:val="18"/>
          <w:szCs w:val="18"/>
        </w:rPr>
        <w:t xml:space="preserve"> </w:t>
      </w:r>
      <w:r w:rsidRPr="008B7EC6">
        <w:rPr>
          <w:rFonts w:ascii="Times New Roman" w:hAnsi="Times New Roman" w:cs="Times New Roman"/>
          <w:sz w:val="18"/>
          <w:szCs w:val="18"/>
        </w:rPr>
        <w:t xml:space="preserve">После завершения рассмотрения предложений граждан и заключения публичных слушаний Совет </w:t>
      </w:r>
      <w:r w:rsidR="00C13FFF">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принимает  Решение  «О бюджете </w:t>
      </w:r>
      <w:r w:rsidR="00C13FFF">
        <w:rPr>
          <w:rFonts w:ascii="Times New Roman" w:hAnsi="Times New Roman" w:cs="Times New Roman"/>
          <w:sz w:val="18"/>
          <w:szCs w:val="18"/>
        </w:rPr>
        <w:t>Мокроольховского</w:t>
      </w:r>
      <w:r w:rsidRPr="008B7EC6">
        <w:rPr>
          <w:rFonts w:ascii="Times New Roman" w:hAnsi="Times New Roman" w:cs="Times New Roman"/>
          <w:sz w:val="18"/>
          <w:szCs w:val="18"/>
        </w:rPr>
        <w:t xml:space="preserve"> сельского поселения Котовского муниципального района</w:t>
      </w:r>
      <w:r w:rsidR="00C13FFF">
        <w:rPr>
          <w:rFonts w:ascii="Times New Roman" w:hAnsi="Times New Roman" w:cs="Times New Roman"/>
          <w:sz w:val="18"/>
          <w:szCs w:val="18"/>
        </w:rPr>
        <w:t xml:space="preserve"> Волгоградской области</w:t>
      </w:r>
      <w:r w:rsidRPr="008B7EC6">
        <w:rPr>
          <w:rFonts w:ascii="Times New Roman" w:hAnsi="Times New Roman" w:cs="Times New Roman"/>
          <w:sz w:val="18"/>
          <w:szCs w:val="18"/>
        </w:rPr>
        <w:t xml:space="preserve"> на </w:t>
      </w:r>
      <w:r w:rsidR="00BD536E">
        <w:rPr>
          <w:rFonts w:ascii="Times New Roman" w:hAnsi="Times New Roman" w:cs="Times New Roman"/>
          <w:sz w:val="18"/>
          <w:szCs w:val="18"/>
        </w:rPr>
        <w:t>2024</w:t>
      </w:r>
      <w:r w:rsidRPr="008B7EC6">
        <w:rPr>
          <w:rFonts w:ascii="Times New Roman" w:hAnsi="Times New Roman" w:cs="Times New Roman"/>
          <w:sz w:val="18"/>
          <w:szCs w:val="18"/>
        </w:rPr>
        <w:t xml:space="preserve"> год и  на плановый период  </w:t>
      </w:r>
      <w:r w:rsidR="00BD536E">
        <w:rPr>
          <w:rFonts w:ascii="Times New Roman" w:hAnsi="Times New Roman" w:cs="Times New Roman"/>
          <w:sz w:val="18"/>
          <w:szCs w:val="18"/>
        </w:rPr>
        <w:t>2025</w:t>
      </w:r>
      <w:r w:rsidR="009F3E2E">
        <w:rPr>
          <w:rFonts w:ascii="Times New Roman" w:hAnsi="Times New Roman" w:cs="Times New Roman"/>
          <w:sz w:val="18"/>
          <w:szCs w:val="18"/>
        </w:rPr>
        <w:t xml:space="preserve"> </w:t>
      </w:r>
      <w:r w:rsidRPr="008B7EC6">
        <w:rPr>
          <w:rFonts w:ascii="Times New Roman" w:hAnsi="Times New Roman" w:cs="Times New Roman"/>
          <w:sz w:val="18"/>
          <w:szCs w:val="18"/>
        </w:rPr>
        <w:t xml:space="preserve">и  </w:t>
      </w:r>
      <w:r w:rsidR="00BD536E">
        <w:rPr>
          <w:rFonts w:ascii="Times New Roman" w:hAnsi="Times New Roman" w:cs="Times New Roman"/>
          <w:sz w:val="18"/>
          <w:szCs w:val="18"/>
        </w:rPr>
        <w:t>2026</w:t>
      </w:r>
      <w:r w:rsidR="00C13FFF">
        <w:rPr>
          <w:rFonts w:ascii="Times New Roman" w:hAnsi="Times New Roman" w:cs="Times New Roman"/>
          <w:sz w:val="18"/>
          <w:szCs w:val="18"/>
        </w:rPr>
        <w:t xml:space="preserve"> годов</w:t>
      </w:r>
      <w:r w:rsidRPr="008B7EC6">
        <w:rPr>
          <w:rFonts w:ascii="Times New Roman" w:hAnsi="Times New Roman" w:cs="Times New Roman"/>
          <w:sz w:val="18"/>
          <w:szCs w:val="18"/>
        </w:rPr>
        <w:t>».</w:t>
      </w:r>
    </w:p>
    <w:p w:rsidR="008B7EC6" w:rsidRPr="008B7EC6" w:rsidRDefault="008B7EC6" w:rsidP="008B7EC6">
      <w:pPr>
        <w:pStyle w:val="a3"/>
        <w:jc w:val="both"/>
        <w:rPr>
          <w:rFonts w:ascii="Times New Roman" w:hAnsi="Times New Roman" w:cs="Times New Roman"/>
          <w:sz w:val="18"/>
          <w:szCs w:val="18"/>
        </w:rPr>
      </w:pPr>
    </w:p>
    <w:p w:rsidR="008B7EC6" w:rsidRPr="008B7EC6" w:rsidRDefault="008B7EC6" w:rsidP="008B7EC6">
      <w:pPr>
        <w:pStyle w:val="a3"/>
        <w:jc w:val="both"/>
        <w:rPr>
          <w:rFonts w:ascii="Times New Roman" w:hAnsi="Times New Roman" w:cs="Times New Roman"/>
          <w:sz w:val="18"/>
          <w:szCs w:val="18"/>
        </w:rPr>
      </w:pPr>
    </w:p>
    <w:p w:rsidR="00C13FFF" w:rsidRPr="00C11B0A" w:rsidRDefault="00C13FFF" w:rsidP="008B7EC6">
      <w:pPr>
        <w:pStyle w:val="a3"/>
        <w:jc w:val="both"/>
        <w:rPr>
          <w:rFonts w:ascii="Times New Roman" w:hAnsi="Times New Roman" w:cs="Times New Roman"/>
          <w:b/>
          <w:sz w:val="18"/>
          <w:szCs w:val="18"/>
        </w:rPr>
      </w:pPr>
      <w:r w:rsidRPr="00C11B0A">
        <w:rPr>
          <w:rFonts w:ascii="Times New Roman" w:hAnsi="Times New Roman" w:cs="Times New Roman"/>
          <w:b/>
          <w:sz w:val="18"/>
          <w:szCs w:val="18"/>
        </w:rPr>
        <w:t xml:space="preserve"> </w:t>
      </w:r>
      <w:r w:rsidR="008B7EC6" w:rsidRPr="00C11B0A">
        <w:rPr>
          <w:rFonts w:ascii="Times New Roman" w:hAnsi="Times New Roman" w:cs="Times New Roman"/>
          <w:b/>
          <w:sz w:val="18"/>
          <w:szCs w:val="18"/>
        </w:rPr>
        <w:t xml:space="preserve">Глава  </w:t>
      </w:r>
      <w:r w:rsidRPr="00C11B0A">
        <w:rPr>
          <w:rFonts w:ascii="Times New Roman" w:hAnsi="Times New Roman" w:cs="Times New Roman"/>
          <w:b/>
          <w:sz w:val="18"/>
          <w:szCs w:val="18"/>
        </w:rPr>
        <w:t>Мокроольховского</w:t>
      </w:r>
    </w:p>
    <w:p w:rsidR="008B7EC6" w:rsidRDefault="008B7EC6" w:rsidP="008B7EC6">
      <w:pPr>
        <w:pStyle w:val="a3"/>
        <w:jc w:val="both"/>
        <w:rPr>
          <w:rFonts w:ascii="Times New Roman" w:hAnsi="Times New Roman" w:cs="Times New Roman"/>
          <w:b/>
          <w:sz w:val="18"/>
          <w:szCs w:val="18"/>
        </w:rPr>
      </w:pPr>
      <w:r w:rsidRPr="00C11B0A">
        <w:rPr>
          <w:rFonts w:ascii="Times New Roman" w:hAnsi="Times New Roman" w:cs="Times New Roman"/>
          <w:b/>
          <w:sz w:val="18"/>
          <w:szCs w:val="18"/>
        </w:rPr>
        <w:t xml:space="preserve"> сельского поселения                                                                                         </w:t>
      </w:r>
      <w:r w:rsidR="00C13FFF" w:rsidRPr="00C11B0A">
        <w:rPr>
          <w:rFonts w:ascii="Times New Roman" w:hAnsi="Times New Roman" w:cs="Times New Roman"/>
          <w:b/>
          <w:sz w:val="18"/>
          <w:szCs w:val="18"/>
        </w:rPr>
        <w:t xml:space="preserve">                    </w:t>
      </w:r>
      <w:r w:rsidRPr="00C11B0A">
        <w:rPr>
          <w:rFonts w:ascii="Times New Roman" w:hAnsi="Times New Roman" w:cs="Times New Roman"/>
          <w:b/>
          <w:sz w:val="18"/>
          <w:szCs w:val="18"/>
        </w:rPr>
        <w:t xml:space="preserve">  </w:t>
      </w:r>
      <w:r w:rsidR="00C13FFF" w:rsidRPr="00C11B0A">
        <w:rPr>
          <w:rFonts w:ascii="Times New Roman" w:hAnsi="Times New Roman" w:cs="Times New Roman"/>
          <w:b/>
          <w:sz w:val="18"/>
          <w:szCs w:val="18"/>
        </w:rPr>
        <w:t xml:space="preserve">Т.Ю. </w:t>
      </w:r>
      <w:proofErr w:type="spellStart"/>
      <w:r w:rsidR="00C13FFF" w:rsidRPr="00C11B0A">
        <w:rPr>
          <w:rFonts w:ascii="Times New Roman" w:hAnsi="Times New Roman" w:cs="Times New Roman"/>
          <w:b/>
          <w:sz w:val="18"/>
          <w:szCs w:val="18"/>
        </w:rPr>
        <w:t>Мустафаева</w:t>
      </w:r>
      <w:proofErr w:type="spellEnd"/>
      <w:r w:rsidRPr="00C11B0A">
        <w:rPr>
          <w:rFonts w:ascii="Times New Roman" w:hAnsi="Times New Roman" w:cs="Times New Roman"/>
          <w:b/>
          <w:sz w:val="18"/>
          <w:szCs w:val="18"/>
        </w:rPr>
        <w:t xml:space="preserve"> </w:t>
      </w:r>
    </w:p>
    <w:p w:rsidR="00F95AB7" w:rsidRDefault="00F95AB7" w:rsidP="008B7EC6">
      <w:pPr>
        <w:pStyle w:val="a3"/>
        <w:jc w:val="both"/>
        <w:rPr>
          <w:rFonts w:ascii="Times New Roman" w:hAnsi="Times New Roman" w:cs="Times New Roman"/>
          <w:b/>
          <w:sz w:val="18"/>
          <w:szCs w:val="18"/>
        </w:rPr>
      </w:pPr>
    </w:p>
    <w:p w:rsidR="00F95AB7" w:rsidRDefault="00F95AB7" w:rsidP="008B7EC6">
      <w:pPr>
        <w:pStyle w:val="a3"/>
        <w:jc w:val="both"/>
        <w:rPr>
          <w:rFonts w:ascii="Times New Roman" w:hAnsi="Times New Roman" w:cs="Times New Roman"/>
          <w:b/>
          <w:sz w:val="18"/>
          <w:szCs w:val="18"/>
        </w:rPr>
      </w:pPr>
    </w:p>
    <w:p w:rsidR="00F95AB7" w:rsidRDefault="00F95AB7" w:rsidP="008B7EC6">
      <w:pPr>
        <w:pStyle w:val="a3"/>
        <w:jc w:val="both"/>
        <w:rPr>
          <w:rFonts w:ascii="Times New Roman" w:hAnsi="Times New Roman" w:cs="Times New Roman"/>
          <w:b/>
          <w:sz w:val="18"/>
          <w:szCs w:val="18"/>
        </w:rPr>
      </w:pPr>
    </w:p>
    <w:p w:rsidR="00F95AB7" w:rsidRDefault="00F95AB7" w:rsidP="00F95AB7">
      <w:pPr>
        <w:pBdr>
          <w:bottom w:val="single" w:sz="12" w:space="1" w:color="auto"/>
        </w:pBd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ПРОЕКТ</w:t>
      </w:r>
    </w:p>
    <w:p w:rsidR="00F95AB7" w:rsidRDefault="00F95AB7" w:rsidP="00F95AB7">
      <w:pPr>
        <w:pBdr>
          <w:bottom w:val="single" w:sz="12" w:space="1" w:color="auto"/>
        </w:pBd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СОВЕТ МОКРООЛЬХОВСКОГО СЕЛЬСКОГО ПОСЕЛЕНИЯ КОТОВСКОГО МУНИЦИПАЛЬНОГО РАЙОНА ВОЛГОГРАДСКОЙ ОБЛАСТИ</w:t>
      </w:r>
    </w:p>
    <w:p w:rsidR="00F95AB7" w:rsidRDefault="00F95AB7" w:rsidP="00F95AB7">
      <w:pPr>
        <w:spacing w:after="0" w:line="240" w:lineRule="auto"/>
        <w:jc w:val="center"/>
        <w:rPr>
          <w:rFonts w:ascii="Times New Roman" w:eastAsia="Times New Roman" w:hAnsi="Times New Roman" w:cs="Times New Roman"/>
          <w:b/>
          <w:sz w:val="24"/>
        </w:rPr>
      </w:pP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РЕШЕНИЕ</w:t>
      </w:r>
    </w:p>
    <w:p w:rsidR="00F95AB7" w:rsidRDefault="00F95AB7" w:rsidP="00F95AB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от ________2023 года                                                                                           №_______</w:t>
      </w:r>
    </w:p>
    <w:p w:rsidR="00F95AB7" w:rsidRDefault="00F95AB7" w:rsidP="00F95AB7">
      <w:pPr>
        <w:spacing w:after="0" w:line="240" w:lineRule="auto"/>
        <w:jc w:val="center"/>
        <w:rPr>
          <w:rFonts w:ascii="Times New Roman" w:eastAsia="Times New Roman" w:hAnsi="Times New Roman" w:cs="Times New Roman"/>
          <w:b/>
          <w:sz w:val="24"/>
        </w:rPr>
      </w:pPr>
    </w:p>
    <w:p w:rsidR="00F95AB7" w:rsidRDefault="00F95AB7" w:rsidP="00F95AB7">
      <w:pPr>
        <w:keepNext/>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 бюджете  Мокроольховского сельского поселения  Котовского муниципального района Волгоградской области  на  2024  год и на плановый  период 2025 и  2026 годов».</w:t>
      </w:r>
    </w:p>
    <w:p w:rsidR="00F95AB7" w:rsidRDefault="00F95AB7" w:rsidP="00F95AB7">
      <w:pPr>
        <w:spacing w:after="0" w:line="240" w:lineRule="auto"/>
        <w:jc w:val="both"/>
        <w:rPr>
          <w:rFonts w:ascii="Times New Roman" w:eastAsia="Times New Roman" w:hAnsi="Times New Roman" w:cs="Times New Roman"/>
          <w:b/>
          <w:sz w:val="24"/>
          <w:szCs w:val="24"/>
        </w:rPr>
      </w:pP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 Статья 1. Основные характеристики бюджета Мокроольховского сельского поселения Котовского муниципального района  на 2024 год и на плановый период 2025 и 2026 годов.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Утвердить основные характеристики бюджета Мокроольховского сельского поселения Котовского муниципального района на 2024 год: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прогнозируемый общий объем доходов бюджета Мокроольховского сельского поселения Котовского муниципального района в сумме  9065,8 </w:t>
      </w:r>
      <w:proofErr w:type="spellStart"/>
      <w:r>
        <w:rPr>
          <w:rFonts w:ascii="Times New Roman" w:eastAsia="Times New Roman" w:hAnsi="Times New Roman" w:cs="Times New Roman"/>
          <w:color w:val="000000"/>
          <w:sz w:val="24"/>
        </w:rPr>
        <w:t>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ублей</w:t>
      </w:r>
      <w:proofErr w:type="spellEnd"/>
      <w:r>
        <w:rPr>
          <w:rFonts w:ascii="Times New Roman" w:eastAsia="Times New Roman" w:hAnsi="Times New Roman" w:cs="Times New Roman"/>
          <w:color w:val="000000"/>
          <w:sz w:val="24"/>
        </w:rPr>
        <w:t>, в том числе:</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безвозмездные поступления от других бюджетов бюджетной системы Российской Федерации в сумме  2628,6 </w:t>
      </w:r>
      <w:proofErr w:type="spellStart"/>
      <w:r>
        <w:rPr>
          <w:rFonts w:ascii="Times New Roman" w:eastAsia="Times New Roman" w:hAnsi="Times New Roman" w:cs="Times New Roman"/>
          <w:color w:val="000000"/>
          <w:sz w:val="24"/>
        </w:rPr>
        <w:t>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ублей</w:t>
      </w:r>
      <w:proofErr w:type="spellEnd"/>
      <w:r>
        <w:rPr>
          <w:rFonts w:ascii="Times New Roman" w:eastAsia="Times New Roman" w:hAnsi="Times New Roman" w:cs="Times New Roman"/>
          <w:color w:val="000000"/>
          <w:sz w:val="24"/>
        </w:rPr>
        <w:t xml:space="preserve">;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общий объем расходов бюджета Мокроольховского сельского поселения Котовского муниципального района  в сумме 9065,8 тыс. рублей;</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Утвердить основные характеристики бюджета Мокроольховского сельского поселения Котовского муниципального района на 2025 год и на 2026 годы в следующих размерах:</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прогнозируемый общий объем доходов бюджета Мокроольховского сельского поселения Котовского муниципального района  на 2025 год в сумме 9018,9 тыс. рублей, в том числе:</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безвозмездные поступления от других бюджетов бюджетной системы Российской Федерации в сумме 2588,4 тыс. рублей;</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прогнозируемый общий объем доходов бюджета  Мокроольховского сельского поселения Котовского муниципального района на 2026 год в сумме   9085,0 </w:t>
      </w:r>
      <w:proofErr w:type="spellStart"/>
      <w:r>
        <w:rPr>
          <w:rFonts w:ascii="Times New Roman" w:eastAsia="Times New Roman" w:hAnsi="Times New Roman" w:cs="Times New Roman"/>
          <w:color w:val="000000"/>
          <w:sz w:val="24"/>
        </w:rPr>
        <w:t>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ублей</w:t>
      </w:r>
      <w:proofErr w:type="spellEnd"/>
      <w:r>
        <w:rPr>
          <w:rFonts w:ascii="Times New Roman" w:eastAsia="Times New Roman" w:hAnsi="Times New Roman" w:cs="Times New Roman"/>
          <w:color w:val="000000"/>
          <w:sz w:val="24"/>
        </w:rPr>
        <w:t xml:space="preserve"> , в том числе:</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безвозмездные поступления от других бюджетов бюджетной системы Российской Федерации в сумме 2601,9 </w:t>
      </w:r>
      <w:proofErr w:type="spellStart"/>
      <w:r>
        <w:rPr>
          <w:rFonts w:ascii="Times New Roman" w:eastAsia="Times New Roman" w:hAnsi="Times New Roman" w:cs="Times New Roman"/>
          <w:color w:val="000000"/>
          <w:sz w:val="24"/>
        </w:rPr>
        <w:t>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ублей</w:t>
      </w:r>
      <w:proofErr w:type="spellEnd"/>
      <w:r>
        <w:rPr>
          <w:rFonts w:ascii="Times New Roman" w:eastAsia="Times New Roman" w:hAnsi="Times New Roman" w:cs="Times New Roman"/>
          <w:color w:val="000000"/>
          <w:sz w:val="24"/>
        </w:rPr>
        <w:t>;</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общий объем расходов   бюджета  Мокроольховского сельского поселения  Котовского муниципального района  на 2024 год в сумме 9065,8 тыс. рублей,  на 2025 год в сумме 9018,9 </w:t>
      </w:r>
      <w:proofErr w:type="spellStart"/>
      <w:r>
        <w:rPr>
          <w:rFonts w:ascii="Times New Roman" w:eastAsia="Times New Roman" w:hAnsi="Times New Roman" w:cs="Times New Roman"/>
          <w:color w:val="000000"/>
          <w:sz w:val="24"/>
        </w:rPr>
        <w:t>тыс</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уб</w:t>
      </w:r>
      <w:proofErr w:type="spellEnd"/>
      <w:r>
        <w:rPr>
          <w:rFonts w:ascii="Times New Roman" w:eastAsia="Times New Roman" w:hAnsi="Times New Roman" w:cs="Times New Roman"/>
          <w:color w:val="000000"/>
          <w:sz w:val="24"/>
        </w:rPr>
        <w:t>, в том числе условно утвержденные расходы в сумме  160,0 тыс. рублей, и на 2026 год в сумме 9085,0 тыс. рублей, в том числе условно утвержденные расходы в сумме 330,0 тыс. рублей;</w:t>
      </w: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Статья  2.  Нормативы отчислений от уплаты налогов, пошлин, сборов и иных платежей в бюджет  Мокроольховского сельского поселения Котовского муниципального района. </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Утвердить нормативы распределения доходов в бюджет Мокроольховского сельского поселения  Котовского муниципального района  на 2024 год и на плановый период 2025 и 2026 годов согласно приложению 1 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Статья 3. Администраторы  поступлений доходов в бюджет  поселения.</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Утвердить перечень главных администраторов доходов бюджета поселения согласно приложению 2 к настоящему Решению.</w:t>
      </w:r>
    </w:p>
    <w:tbl>
      <w:tblPr>
        <w:tblW w:w="0" w:type="auto"/>
        <w:tblInd w:w="98" w:type="dxa"/>
        <w:tblCellMar>
          <w:left w:w="10" w:type="dxa"/>
          <w:right w:w="10" w:type="dxa"/>
        </w:tblCellMar>
        <w:tblLook w:val="04A0" w:firstRow="1" w:lastRow="0" w:firstColumn="1" w:lastColumn="0" w:noHBand="0" w:noVBand="1"/>
      </w:tblPr>
      <w:tblGrid>
        <w:gridCol w:w="9465"/>
      </w:tblGrid>
      <w:tr w:rsidR="00F95AB7" w:rsidTr="00F95AB7">
        <w:trPr>
          <w:trHeight w:val="461"/>
        </w:trPr>
        <w:tc>
          <w:tcPr>
            <w:tcW w:w="9465" w:type="dxa"/>
            <w:shd w:val="clear" w:color="auto" w:fill="FFFFFF"/>
            <w:tcMar>
              <w:top w:w="0" w:type="dxa"/>
              <w:left w:w="108" w:type="dxa"/>
              <w:bottom w:w="0" w:type="dxa"/>
              <w:right w:w="108" w:type="dxa"/>
            </w:tcMar>
            <w:hideMark/>
          </w:tcPr>
          <w:p w:rsidR="00F95AB7" w:rsidRDefault="00F95AB7">
            <w:pPr>
              <w:spacing w:after="0" w:line="240" w:lineRule="auto"/>
              <w:ind w:firstLine="709"/>
              <w:jc w:val="both"/>
            </w:pPr>
            <w:r>
              <w:rPr>
                <w:rFonts w:ascii="Times New Roman" w:eastAsia="Times New Roman" w:hAnsi="Times New Roman" w:cs="Times New Roman"/>
                <w:b/>
                <w:sz w:val="24"/>
              </w:rPr>
              <w:t>Статья 4. Поступления доходов в бюджет Мокроольховского сельского поселения Котовского муниципального района в 2024 году и плановом периоде 2025 и 2026 годов.</w:t>
            </w:r>
          </w:p>
        </w:tc>
      </w:tr>
    </w:tbl>
    <w:p w:rsidR="00F95AB7" w:rsidRDefault="00F95AB7" w:rsidP="00F95AB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Учесть в бюджете Мокроольховского сельского поселения Котовского муниципального района прогноз поступления по налогам, сборам, платежам и поступлениям из других бюджетов бюджетной системы Российской Федерации в бюджет Мокроольховского сельского поселения Котовского муниципального района, распределение средств субвенции, поступающей из областного бюджета на выполнение передаваемых полномочий субъектов Российской Федерации, и утвердить объемы поступлений доходов по основным источникам в бюджет  Мокроольховского сельского поселения Котовского</w:t>
      </w:r>
      <w:proofErr w:type="gramEnd"/>
      <w:r>
        <w:rPr>
          <w:rFonts w:ascii="Times New Roman" w:eastAsia="Times New Roman" w:hAnsi="Times New Roman" w:cs="Times New Roman"/>
          <w:sz w:val="24"/>
        </w:rPr>
        <w:t xml:space="preserve"> муниципального района на 2024 год и на плановый период 2025 и 2026 годов согласно приложениям 3, 4 </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sz w:val="24"/>
        </w:rPr>
        <w:t>Статья 5. Бюджетные ассигнования бюджета  Мокроольховского сельского поселения Котовского муниципального района на 2024 год и на плановый период 2025 и 2026 годов.</w:t>
      </w:r>
      <w:r>
        <w:rPr>
          <w:rFonts w:ascii="Times New Roman" w:eastAsia="Times New Roman" w:hAnsi="Times New Roman" w:cs="Times New Roman"/>
          <w:b/>
          <w:color w:val="000000"/>
          <w:sz w:val="24"/>
        </w:rPr>
        <w:t xml:space="preserve">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Мокроольховского сельского поселения  Котовского муниципального района:</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2024 год согласно </w:t>
      </w:r>
      <w:r>
        <w:rPr>
          <w:rFonts w:ascii="Times New Roman" w:eastAsia="Times New Roman" w:hAnsi="Times New Roman" w:cs="Times New Roman"/>
          <w:sz w:val="24"/>
        </w:rPr>
        <w:t>приложению 5</w:t>
      </w:r>
      <w:r>
        <w:rPr>
          <w:rFonts w:ascii="Times New Roman" w:eastAsia="Times New Roman" w:hAnsi="Times New Roman" w:cs="Times New Roman"/>
          <w:color w:val="000000"/>
          <w:sz w:val="24"/>
        </w:rPr>
        <w:t xml:space="preserve"> к настоящему Решению;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плановый период 2025 и 2026 годов согласно </w:t>
      </w:r>
      <w:r>
        <w:rPr>
          <w:rFonts w:ascii="Times New Roman" w:eastAsia="Times New Roman" w:hAnsi="Times New Roman" w:cs="Times New Roman"/>
          <w:sz w:val="24"/>
        </w:rPr>
        <w:t>приложению 6</w:t>
      </w:r>
      <w:r>
        <w:rPr>
          <w:rFonts w:ascii="Times New Roman" w:eastAsia="Times New Roman" w:hAnsi="Times New Roman" w:cs="Times New Roman"/>
          <w:color w:val="000000"/>
          <w:sz w:val="24"/>
        </w:rPr>
        <w:t xml:space="preserve"> 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в составе ведомственной структуры расходов бюджета Мокроольховского сельского поселения Котовского муниципального района:</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2024 год согласно </w:t>
      </w:r>
      <w:r>
        <w:rPr>
          <w:rFonts w:ascii="Times New Roman" w:eastAsia="Times New Roman" w:hAnsi="Times New Roman" w:cs="Times New Roman"/>
          <w:sz w:val="24"/>
        </w:rPr>
        <w:t>приложению 7</w:t>
      </w:r>
      <w:r>
        <w:rPr>
          <w:rFonts w:ascii="Times New Roman" w:eastAsia="Times New Roman" w:hAnsi="Times New Roman" w:cs="Times New Roman"/>
          <w:color w:val="000000"/>
          <w:sz w:val="24"/>
        </w:rPr>
        <w:t xml:space="preserve"> к настоящему Решению;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плановый период 2025 и 2026 годов согласно </w:t>
      </w:r>
      <w:r>
        <w:rPr>
          <w:rFonts w:ascii="Times New Roman" w:eastAsia="Times New Roman" w:hAnsi="Times New Roman" w:cs="Times New Roman"/>
          <w:sz w:val="24"/>
        </w:rPr>
        <w:t>приложению 8</w:t>
      </w:r>
      <w:r>
        <w:rPr>
          <w:rFonts w:ascii="Times New Roman" w:eastAsia="Times New Roman" w:hAnsi="Times New Roman" w:cs="Times New Roman"/>
          <w:color w:val="000000"/>
          <w:sz w:val="24"/>
        </w:rPr>
        <w:t xml:space="preserve"> 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Утвердить распределение бюджетных ассигнований на реализацию ведомственных целевых программ:</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2024 год и на плановый период 2025 и 2026 годов согласно  </w:t>
      </w:r>
      <w:r>
        <w:rPr>
          <w:rFonts w:ascii="Times New Roman" w:eastAsia="Times New Roman" w:hAnsi="Times New Roman" w:cs="Times New Roman"/>
          <w:sz w:val="24"/>
        </w:rPr>
        <w:t>приложению 9</w:t>
      </w:r>
      <w:r>
        <w:rPr>
          <w:rFonts w:ascii="Times New Roman" w:eastAsia="Times New Roman" w:hAnsi="Times New Roman" w:cs="Times New Roman"/>
          <w:color w:val="000000"/>
          <w:sz w:val="24"/>
        </w:rPr>
        <w:t xml:space="preserve"> к настоящему Решению; </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5.4.</w:t>
      </w:r>
      <w:r>
        <w:rPr>
          <w:rFonts w:ascii="Times New Roman" w:eastAsia="Times New Roman" w:hAnsi="Times New Roman" w:cs="Times New Roman"/>
          <w:color w:val="000000"/>
          <w:sz w:val="24"/>
        </w:rPr>
        <w:t xml:space="preserve"> Утвердить распределение бюджетных ассигнований на реализацию средств дорожного фонда на 2024 - 2026 годы согласно приложению 10 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Утвердить общий объем бюджетных ассигнований на исполнение публичных нормативных обязательств на 2024-2026 годы и перечень публичных нормативных обязательств согласно приложению 11 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Статья 6. Особенности использования средств, получаемые казенными учреждениями  Мокроольховского сельского поселения Котовского муниципального района. </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6.1.</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 xml:space="preserve">Главный распорядитель бюджетных средств, в ведении которого находится муниципальное казенное учреждение вправе учитывать объемы доходов, планируемых к получению муниципальным казенным учреждением от безвозмездных поступлений от физических и юридических лиц, в том числе добровольных пожертвований, при формировании бюджетной сметы муниципального казенного учреждения на очередной финансовый год и плановый период. </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Средства, полученные в 2024 году в виде безвозмездных поступлений от физических и юридических лиц, в том числе добровольных пожертвований, расходуются муниципальными</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казенными учреждениями в соответствии с их целевым назначением.</w:t>
      </w: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Статья 7. Дорожный фонд  Мокроольховского сельского поселения Котовского муниципального района Волгоградской области.</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7.1. Утвердить объем бюджетных ассигнований дорожного фонда Мокроольховского сельского поселения Котовского муниципального района </w:t>
      </w:r>
      <w:r>
        <w:rPr>
          <w:rFonts w:ascii="Times New Roman" w:eastAsia="Times New Roman" w:hAnsi="Times New Roman" w:cs="Times New Roman"/>
          <w:sz w:val="24"/>
        </w:rPr>
        <w:lastRenderedPageBreak/>
        <w:t>Волгоградской области на 2024 год в сумме 1035,7 тыс. рублей, на 2025 год в сумме 1082,5 тыс. рублей, на  2026 год в сумме 1153,1 тыс. рублей.</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7.2. </w:t>
      </w:r>
      <w:proofErr w:type="gramStart"/>
      <w:r>
        <w:rPr>
          <w:rFonts w:ascii="Times New Roman" w:eastAsia="Times New Roman" w:hAnsi="Times New Roman" w:cs="Times New Roman"/>
          <w:sz w:val="24"/>
        </w:rPr>
        <w:t>Направить бюджетные ассигнования дорожного фонда Мокроольховского сельского поселения  Котовского муниципального района на осуществление расходов на строительство, реконструкцию, капитальный ремонт, ремонт и содержание автомобильных дорог общего пользования, находящихся в собственности сельского поселения, в 2024 году в сумме 1035,7 тыс. рублей, в 2025 году в сумме 1082,5 тыс. рублей, в 2026 году в сумме 1153,1 тыс. рублей,  предусмотренных по разделу 0400 «Национальная</w:t>
      </w:r>
      <w:proofErr w:type="gramEnd"/>
      <w:r>
        <w:rPr>
          <w:rFonts w:ascii="Times New Roman" w:eastAsia="Times New Roman" w:hAnsi="Times New Roman" w:cs="Times New Roman"/>
          <w:sz w:val="24"/>
        </w:rPr>
        <w:t xml:space="preserve"> экономика», подраздел   0409 "Дорожное хозяйство".</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Статья 8. Случаи внесения изменений в сводную бюджетную роспись</w:t>
      </w:r>
      <w:r>
        <w:rPr>
          <w:rFonts w:ascii="Times New Roman" w:eastAsia="Times New Roman" w:hAnsi="Times New Roman" w:cs="Times New Roman"/>
          <w:sz w:val="24"/>
        </w:rPr>
        <w:t xml:space="preserve">. </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Установить, что до 1 января 2024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без внесения изменений в решение о бюджете  Мокроольховского сельского поселения Котовского муниципального района:</w:t>
      </w:r>
    </w:p>
    <w:p w:rsidR="00F95AB7" w:rsidRDefault="00F95AB7" w:rsidP="00F95AB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Мокроольховского сельского поселения Котовского муниципального района, использования средств резервных фондов и иным образом зарезервированных в составе</w:t>
      </w:r>
      <w:proofErr w:type="gramEnd"/>
      <w:r>
        <w:rPr>
          <w:rFonts w:ascii="Times New Roman" w:eastAsia="Times New Roman" w:hAnsi="Times New Roman" w:cs="Times New Roman"/>
          <w:sz w:val="24"/>
        </w:rPr>
        <w:t>,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Мокроольховского сельского поселения Котовского муниципального района,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связи с перераспределением средств на погашение кредиторской задолженности - в пределах общего объема бюджетных ассигнований, предусмотренных главному распорядителю средств бюджета Мокроольховского сельского поселения Котовского муниципального района;</w:t>
      </w:r>
    </w:p>
    <w:p w:rsidR="00F95AB7" w:rsidRDefault="00F95AB7" w:rsidP="00F95AB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связи с перераспределением бюджетных ассигнований для уплаты налогов, сборов,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местного самоуправления и казенными учреждениями </w:t>
      </w:r>
      <w:r>
        <w:rPr>
          <w:rFonts w:ascii="Times New Roman" w:eastAsia="Times New Roman" w:hAnsi="Times New Roman" w:cs="Times New Roman"/>
          <w:color w:val="7030A0"/>
          <w:sz w:val="24"/>
        </w:rPr>
        <w:t>–</w:t>
      </w:r>
      <w:r>
        <w:rPr>
          <w:rFonts w:ascii="Times New Roman" w:eastAsia="Times New Roman" w:hAnsi="Times New Roman" w:cs="Times New Roman"/>
          <w:sz w:val="24"/>
        </w:rPr>
        <w:t xml:space="preserve"> в пределах общего объема бюджетных ассигнований, предусмотренных главному распорядителю средств местного бюджета;</w:t>
      </w:r>
      <w:proofErr w:type="gramEnd"/>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проведения реструктуризации муниципального долга в соответствии с Бюджетным Кодексом;</w:t>
      </w:r>
    </w:p>
    <w:p w:rsidR="00F95AB7" w:rsidRDefault="00F95AB7" w:rsidP="00F95AB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Pr>
          <w:rFonts w:ascii="Times New Roman" w:eastAsia="Times New Roman" w:hAnsi="Times New Roman" w:cs="Times New Roman"/>
          <w:sz w:val="24"/>
        </w:rPr>
        <w:t xml:space="preserve"> общего объема бюджетных ассигнований по источникам </w:t>
      </w:r>
      <w:r>
        <w:rPr>
          <w:rFonts w:ascii="Times New Roman" w:eastAsia="Times New Roman" w:hAnsi="Times New Roman" w:cs="Times New Roman"/>
          <w:sz w:val="24"/>
        </w:rPr>
        <w:lastRenderedPageBreak/>
        <w:t>финансирования дефицита бюджета, предусмотренных на соответствующий финансовый год;</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изменения типа муниципальных учреждений;</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Pr>
          <w:rFonts w:ascii="Times New Roman" w:eastAsia="Times New Roman" w:hAnsi="Times New Roman" w:cs="Times New Roman"/>
          <w:sz w:val="24"/>
        </w:rPr>
        <w:t>ассигнований</w:t>
      </w:r>
      <w:proofErr w:type="gramEnd"/>
      <w:r>
        <w:rPr>
          <w:rFonts w:ascii="Times New Roman" w:eastAsia="Times New Roman" w:hAnsi="Times New Roman" w:cs="Times New Roman"/>
          <w:sz w:val="24"/>
        </w:rPr>
        <w:t xml:space="preserve"> на исполнение указанных муниципальных контрактов в соответствии с требованиями, установленными Бюджетным Кодексом;</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перераспределения бюджетных ассигнований между текущим финансовым годом и плановым периодом в пределах общего объема бюджетных ассигнований, утвержденных решением Совета Мокроольховского сельского поселения  Котовского муниципального района о местном  бюджете;</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перераспределения бюджетных ассигнований в целях обеспечения </w:t>
      </w:r>
      <w:proofErr w:type="spellStart"/>
      <w:r>
        <w:rPr>
          <w:rFonts w:ascii="Times New Roman" w:eastAsia="Times New Roman" w:hAnsi="Times New Roman" w:cs="Times New Roman"/>
          <w:sz w:val="24"/>
        </w:rPr>
        <w:t>софинансирования</w:t>
      </w:r>
      <w:proofErr w:type="spellEnd"/>
      <w:r>
        <w:rPr>
          <w:rFonts w:ascii="Times New Roman" w:eastAsia="Times New Roman" w:hAnsi="Times New Roman" w:cs="Times New Roman"/>
          <w:sz w:val="24"/>
        </w:rPr>
        <w:t xml:space="preserve"> из районного бюджета при предоставлении бюджету Мокроольховского сельского поселения Котовского муниципального района Волгоградской области субсидий из  областного бюджета;</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Статья 9.  Исполнение расходных обязательств, при заключении договоров, контрактов.</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Установить, что получатели средств  бюджета Мокроольховского сельского поселения Котовского муниципального района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вправе предусматривать авансовые платежи:</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с последующей оплатой денежных обязательств, возникающих по договорам (муниципальным контрактам) о поставке товаров, выполнении работ и оказании услуг, после подтверждения выполнения (оказания) предусмотренных указанными договорами (муниципальными контрактами) работ (услуг) в объеме произведенных платежей:</w:t>
      </w:r>
    </w:p>
    <w:p w:rsidR="00F95AB7" w:rsidRDefault="00F95AB7" w:rsidP="00F95AB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до 100 процентов суммы договора (муниципального контракта), но не более лимитов бюджетных обязательств, доведенных на соответствующий финансовый год, - по контрактам и иным договорам о приобретении горюче-смазочных материалов с использованием топливных карт (в том числе об оказании услуг, связанных с приобретением горюче-смазочных материалов), по договорам (муниципальным контрактам) об оказании услуг связи, о подписке на печатные издания и об их приобретении, обучении</w:t>
      </w:r>
      <w:proofErr w:type="gramEnd"/>
      <w:r>
        <w:rPr>
          <w:rFonts w:ascii="Times New Roman" w:eastAsia="Times New Roman" w:hAnsi="Times New Roman" w:cs="Times New Roman"/>
          <w:sz w:val="24"/>
        </w:rPr>
        <w:t xml:space="preserve"> на курсах повышения квалификации, чрезвычайным ситуациям и ликвидации последствий стихийных бедствий, о проведении мероприятий по тушению пожаров;</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 30 процентов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 поставке товаров, выполнении работ и оказании услуг в сфере информационно-коммуникационных технологий;</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 по остальным договорам (муниципальным контрактам), если иное не предусмотрено законодательством Российской Федерации;</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Статья 10. Предельная штатная численность муниципальных служащих Мокроольховского сельского поселения Котовского муниципального района</w:t>
      </w:r>
      <w:r>
        <w:rPr>
          <w:rFonts w:ascii="Times New Roman" w:eastAsia="Times New Roman" w:hAnsi="Times New Roman" w:cs="Times New Roman"/>
          <w:sz w:val="24"/>
        </w:rPr>
        <w:t xml:space="preserve">. </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Утвердить предельную штатную численность муниципальных служащих Мокроольховского сельского поселения Котовского муниципального района на 2024 год согласно</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приложению 12</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к настоящему Решению.</w:t>
      </w:r>
    </w:p>
    <w:tbl>
      <w:tblPr>
        <w:tblW w:w="0" w:type="auto"/>
        <w:tblInd w:w="98" w:type="dxa"/>
        <w:tblCellMar>
          <w:left w:w="10" w:type="dxa"/>
          <w:right w:w="10" w:type="dxa"/>
        </w:tblCellMar>
        <w:tblLook w:val="04A0" w:firstRow="1" w:lastRow="0" w:firstColumn="1" w:lastColumn="0" w:noHBand="0" w:noVBand="1"/>
      </w:tblPr>
      <w:tblGrid>
        <w:gridCol w:w="9473"/>
      </w:tblGrid>
      <w:tr w:rsidR="00F95AB7" w:rsidTr="00F95AB7">
        <w:trPr>
          <w:trHeight w:val="1"/>
        </w:trPr>
        <w:tc>
          <w:tcPr>
            <w:tcW w:w="9473" w:type="dxa"/>
            <w:shd w:val="clear" w:color="auto" w:fill="FFFFFF"/>
            <w:tcMar>
              <w:top w:w="0" w:type="dxa"/>
              <w:left w:w="108" w:type="dxa"/>
              <w:bottom w:w="0" w:type="dxa"/>
              <w:right w:w="108" w:type="dxa"/>
            </w:tcMar>
            <w:hideMark/>
          </w:tcPr>
          <w:p w:rsidR="00F95AB7" w:rsidRDefault="00F95AB7">
            <w:pPr>
              <w:spacing w:after="0" w:line="240" w:lineRule="auto"/>
              <w:ind w:firstLine="709"/>
              <w:jc w:val="both"/>
            </w:pPr>
            <w:r>
              <w:rPr>
                <w:rFonts w:ascii="Times New Roman" w:eastAsia="Times New Roman" w:hAnsi="Times New Roman" w:cs="Times New Roman"/>
                <w:b/>
                <w:sz w:val="24"/>
              </w:rPr>
              <w:t xml:space="preserve">Статья 11. Межбюджетные трансферты. </w:t>
            </w:r>
          </w:p>
        </w:tc>
      </w:tr>
    </w:tbl>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11.1. Утвердить в составе бюджета Мокроольховского сельского поселения Котовского муниципального района распределение  субсидий, субвенций  и иных межбюджетных трансфертов из областного бюджета бюджету Мокроольховского сельского поселения Котовского муниципального района на 2024 год  и на плановый период  2025  и 2026 годов  согласно приложению 13 </w:t>
      </w:r>
      <w:r>
        <w:rPr>
          <w:rFonts w:ascii="Times New Roman" w:eastAsia="Times New Roman" w:hAnsi="Times New Roman" w:cs="Times New Roman"/>
          <w:color w:val="0505EB"/>
          <w:sz w:val="24"/>
        </w:rPr>
        <w:t xml:space="preserve"> </w:t>
      </w:r>
      <w:r>
        <w:rPr>
          <w:rFonts w:ascii="Times New Roman" w:eastAsia="Times New Roman" w:hAnsi="Times New Roman" w:cs="Times New Roman"/>
          <w:sz w:val="24"/>
        </w:rPr>
        <w:t>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11.2. Установить, что не использованные по состоянию на 1 января 2024 года остатки  межбюджетных трансфертов, предоставленных из областного бюджета  бюджетам муниципальных образований Волгоградской области в форме субвенций, субсидий, иных межбюджетных трансфертов, имеющих целевое назначение, подлежат возврату в областной бюджет до 1 февраля  2025 года.</w:t>
      </w:r>
    </w:p>
    <w:p w:rsidR="00F95AB7" w:rsidRDefault="00F95AB7" w:rsidP="00F95AB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11.3. Утвердить в составе бюджета Мокроольховского сельского поселения Котовского муниципального района межбюджетные трансферты, передаваемые бюджету Котовского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2024 год, согласно приложению  14  к настоящему Решению.</w:t>
      </w:r>
    </w:p>
    <w:p w:rsidR="00F95AB7" w:rsidRDefault="00F95AB7" w:rsidP="00F95AB7">
      <w:pPr>
        <w:spacing w:after="0" w:line="240" w:lineRule="auto"/>
        <w:ind w:firstLine="709"/>
        <w:jc w:val="both"/>
        <w:rPr>
          <w:rFonts w:ascii="Times New Roman" w:eastAsia="Times New Roman" w:hAnsi="Times New Roman" w:cs="Times New Roman"/>
          <w:sz w:val="24"/>
        </w:rPr>
      </w:pP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Статья 12. Заключительные положения.</w:t>
      </w:r>
    </w:p>
    <w:p w:rsidR="00F95AB7" w:rsidRDefault="00F95AB7" w:rsidP="00F95AB7">
      <w:pPr>
        <w:spacing w:after="0" w:line="240" w:lineRule="auto"/>
        <w:ind w:firstLine="709"/>
        <w:jc w:val="both"/>
        <w:rPr>
          <w:rFonts w:ascii="Times New Roman" w:eastAsia="Times New Roman" w:hAnsi="Times New Roman" w:cs="Times New Roman"/>
          <w:b/>
          <w:sz w:val="24"/>
        </w:rPr>
      </w:pPr>
    </w:p>
    <w:p w:rsidR="00F95AB7" w:rsidRDefault="00F95AB7" w:rsidP="00F95AB7">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II. Настоящее Решение  вступает в силу с 1 января 2024 года и подлежит официальному опубликованию (обнародованию)</w:t>
      </w:r>
    </w:p>
    <w:p w:rsidR="00F95AB7" w:rsidRDefault="00F95AB7" w:rsidP="00F95AB7">
      <w:pPr>
        <w:spacing w:after="0" w:line="240" w:lineRule="auto"/>
        <w:ind w:firstLine="709"/>
        <w:jc w:val="both"/>
        <w:rPr>
          <w:rFonts w:ascii="Times New Roman" w:eastAsia="Times New Roman" w:hAnsi="Times New Roman" w:cs="Times New Roman"/>
          <w:sz w:val="24"/>
        </w:rPr>
      </w:pPr>
    </w:p>
    <w:p w:rsidR="00F95AB7" w:rsidRDefault="00F95AB7" w:rsidP="00F95AB7">
      <w:pPr>
        <w:spacing w:after="0" w:line="240" w:lineRule="auto"/>
        <w:ind w:firstLine="709"/>
        <w:jc w:val="both"/>
        <w:rPr>
          <w:rFonts w:ascii="Times New Roman" w:eastAsia="Times New Roman" w:hAnsi="Times New Roman" w:cs="Times New Roman"/>
          <w:sz w:val="24"/>
        </w:rPr>
      </w:pPr>
    </w:p>
    <w:p w:rsidR="00F95AB7" w:rsidRDefault="00F95AB7" w:rsidP="00F95AB7">
      <w:pPr>
        <w:spacing w:after="0" w:line="240" w:lineRule="auto"/>
        <w:ind w:firstLine="709"/>
        <w:jc w:val="both"/>
        <w:rPr>
          <w:rFonts w:ascii="Times New Roman" w:eastAsia="Times New Roman" w:hAnsi="Times New Roman" w:cs="Times New Roman"/>
          <w:sz w:val="24"/>
        </w:rPr>
      </w:pPr>
    </w:p>
    <w:p w:rsidR="00F95AB7" w:rsidRDefault="00F95AB7" w:rsidP="00F95AB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Глава Мокроольховского</w:t>
      </w:r>
    </w:p>
    <w:p w:rsidR="00F95AB7" w:rsidRDefault="00F95AB7" w:rsidP="00F95AB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сельского поселения                                           Т.Ю. </w:t>
      </w:r>
      <w:proofErr w:type="spellStart"/>
      <w:r>
        <w:rPr>
          <w:rFonts w:ascii="Times New Roman" w:eastAsia="Times New Roman" w:hAnsi="Times New Roman" w:cs="Times New Roman"/>
          <w:b/>
          <w:sz w:val="24"/>
        </w:rPr>
        <w:t>Мустафаева</w:t>
      </w:r>
      <w:proofErr w:type="spellEnd"/>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tabs>
          <w:tab w:val="left" w:pos="844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F95AB7" w:rsidRDefault="00F95AB7" w:rsidP="00F95AB7">
      <w:pPr>
        <w:tabs>
          <w:tab w:val="left" w:pos="8445"/>
        </w:tabs>
        <w:spacing w:after="0" w:line="240" w:lineRule="auto"/>
        <w:rPr>
          <w:rFonts w:ascii="Times New Roman" w:eastAsia="Times New Roman" w:hAnsi="Times New Roman" w:cs="Times New Roman"/>
          <w:sz w:val="24"/>
        </w:rPr>
      </w:pPr>
    </w:p>
    <w:p w:rsidR="00F95AB7" w:rsidRDefault="00F95AB7" w:rsidP="00F95AB7">
      <w:pPr>
        <w:tabs>
          <w:tab w:val="left" w:pos="8445"/>
        </w:tabs>
        <w:spacing w:after="0" w:line="240" w:lineRule="auto"/>
        <w:rPr>
          <w:rFonts w:ascii="Times New Roman" w:eastAsia="Times New Roman" w:hAnsi="Times New Roman" w:cs="Times New Roman"/>
          <w:sz w:val="24"/>
        </w:rPr>
      </w:pPr>
    </w:p>
    <w:p w:rsidR="00F95AB7" w:rsidRDefault="00F95AB7" w:rsidP="00F95AB7">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Приложение № 1</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center"/>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Нормативы отчислений от уплаты налогов, пошлин, </w:t>
      </w: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сборов и иных платежей</w:t>
      </w:r>
    </w:p>
    <w:p w:rsidR="00F95AB7" w:rsidRDefault="00F95AB7" w:rsidP="00F95AB7">
      <w:pPr>
        <w:spacing w:after="0" w:line="240" w:lineRule="auto"/>
        <w:jc w:val="center"/>
        <w:rPr>
          <w:rFonts w:ascii="Times New Roman" w:eastAsia="Times New Roman" w:hAnsi="Times New Roman" w:cs="Times New Roman"/>
          <w:sz w:val="24"/>
        </w:rPr>
      </w:pPr>
    </w:p>
    <w:tbl>
      <w:tblPr>
        <w:tblW w:w="10632" w:type="dxa"/>
        <w:tblInd w:w="-811" w:type="dxa"/>
        <w:tblCellMar>
          <w:left w:w="10" w:type="dxa"/>
          <w:right w:w="10" w:type="dxa"/>
        </w:tblCellMar>
        <w:tblLook w:val="04A0" w:firstRow="1" w:lastRow="0" w:firstColumn="1" w:lastColumn="0" w:noHBand="0" w:noVBand="1"/>
      </w:tblPr>
      <w:tblGrid>
        <w:gridCol w:w="2552"/>
        <w:gridCol w:w="6237"/>
        <w:gridCol w:w="1843"/>
      </w:tblGrid>
      <w:tr w:rsidR="00F95AB7" w:rsidTr="00F95AB7">
        <w:trPr>
          <w:cantSplit/>
        </w:trPr>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vAlign w:val="center"/>
            <w:hideMark/>
          </w:tcPr>
          <w:p w:rsidR="00F95AB7" w:rsidRDefault="00F95AB7">
            <w:pPr>
              <w:spacing w:after="0" w:line="240" w:lineRule="auto"/>
              <w:jc w:val="center"/>
            </w:pPr>
            <w:r>
              <w:rPr>
                <w:rFonts w:ascii="Times New Roman" w:eastAsia="Times New Roman" w:hAnsi="Times New Roman" w:cs="Times New Roman"/>
                <w:sz w:val="20"/>
              </w:rPr>
              <w:t>Код</w:t>
            </w:r>
          </w:p>
        </w:tc>
        <w:tc>
          <w:tcPr>
            <w:tcW w:w="6237"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vAlign w:val="center"/>
            <w:hideMark/>
          </w:tcPr>
          <w:p w:rsidR="00F95AB7" w:rsidRDefault="00F95AB7">
            <w:pPr>
              <w:tabs>
                <w:tab w:val="left" w:pos="720"/>
                <w:tab w:val="center" w:pos="4677"/>
                <w:tab w:val="right" w:pos="9355"/>
              </w:tabs>
              <w:spacing w:after="0" w:line="240" w:lineRule="auto"/>
              <w:jc w:val="center"/>
            </w:pPr>
            <w:proofErr w:type="gramStart"/>
            <w:r>
              <w:rPr>
                <w:rFonts w:ascii="Times New Roman" w:eastAsia="Times New Roman" w:hAnsi="Times New Roman" w:cs="Times New Roman"/>
                <w:sz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F95AB7" w:rsidRDefault="00F95AB7">
            <w:pPr>
              <w:spacing w:after="0" w:line="240" w:lineRule="auto"/>
              <w:jc w:val="center"/>
            </w:pPr>
            <w:r>
              <w:rPr>
                <w:rFonts w:ascii="Times New Roman" w:eastAsia="Times New Roman" w:hAnsi="Times New Roman" w:cs="Times New Roman"/>
                <w:sz w:val="20"/>
              </w:rPr>
              <w:t>Норматив отчислений, проценты бюджета городского и сельского поселений</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3</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I 00 00000 00 0000 000</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 xml:space="preserve">Доходы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000  1 01 00000 00 0000 000</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НАЛОГИ НА ПРИБЫЛЬ, ДОХОДЫ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000  1 01 02010 01 0000 110</w:t>
            </w:r>
          </w:p>
        </w:tc>
        <w:tc>
          <w:tcPr>
            <w:tcW w:w="623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3"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000  1 01 02030 01 0000 110</w:t>
            </w:r>
          </w:p>
        </w:tc>
        <w:tc>
          <w:tcPr>
            <w:tcW w:w="6237"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Courier New" w:eastAsia="Courier New" w:hAnsi="Courier New" w:cs="Courier New"/>
                <w:sz w:val="20"/>
              </w:rPr>
              <w:t>10</w:t>
            </w:r>
          </w:p>
        </w:tc>
      </w:tr>
      <w:tr w:rsidR="00F95AB7" w:rsidTr="00F95AB7">
        <w:tc>
          <w:tcPr>
            <w:tcW w:w="2552"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000 1 05 00000 00 0000 000</w:t>
            </w:r>
          </w:p>
        </w:tc>
        <w:tc>
          <w:tcPr>
            <w:tcW w:w="623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НАЛОГИ НА СОВОКУПНЫЙ ДОХОД</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50</w:t>
            </w:r>
          </w:p>
        </w:tc>
      </w:tr>
      <w:tr w:rsidR="00F95AB7" w:rsidTr="00F95AB7">
        <w:tc>
          <w:tcPr>
            <w:tcW w:w="2552"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000  1 05 03010 01 0000 110</w:t>
            </w:r>
          </w:p>
        </w:tc>
        <w:tc>
          <w:tcPr>
            <w:tcW w:w="623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Единый сельскохозяйственный налог</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50</w:t>
            </w:r>
          </w:p>
        </w:tc>
      </w:tr>
      <w:tr w:rsidR="00F95AB7" w:rsidTr="00F95AB7">
        <w:tc>
          <w:tcPr>
            <w:tcW w:w="2552"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000  1 11 05025 10 0000 120</w:t>
            </w:r>
          </w:p>
        </w:tc>
        <w:tc>
          <w:tcPr>
            <w:tcW w:w="623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proofErr w:type="gramStart"/>
            <w:r>
              <w:rPr>
                <w:rFonts w:ascii="Times New Roman" w:eastAsia="Times New Roman" w:hAnsi="Times New Roman" w:cs="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000 1 06 01000 00 0000 110</w:t>
            </w:r>
          </w:p>
        </w:tc>
        <w:tc>
          <w:tcPr>
            <w:tcW w:w="6237" w:type="dxa"/>
            <w:tcBorders>
              <w:top w:val="single" w:sz="4"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 на имущество физических лиц</w:t>
            </w:r>
          </w:p>
        </w:tc>
        <w:tc>
          <w:tcPr>
            <w:tcW w:w="1843"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100</w:t>
            </w:r>
          </w:p>
        </w:tc>
      </w:tr>
      <w:tr w:rsidR="00F95AB7" w:rsidTr="00F95AB7">
        <w:tc>
          <w:tcPr>
            <w:tcW w:w="2552"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000 1 06 01030 10 0000 110</w:t>
            </w:r>
          </w:p>
        </w:tc>
        <w:tc>
          <w:tcPr>
            <w:tcW w:w="623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Налог на имущество физических лиц, взимаемых по ставке, применяемой к объекту налогообложения,  расположенному в границах сельского  поселения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000 1 06 06000 00 0000 110</w:t>
            </w:r>
          </w:p>
        </w:tc>
        <w:tc>
          <w:tcPr>
            <w:tcW w:w="623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Courier New" w:eastAsia="Courier New" w:hAnsi="Courier New" w:cs="Courier New"/>
                <w:b/>
                <w:sz w:val="20"/>
              </w:rPr>
              <w:t>Земельный налог</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100</w:t>
            </w:r>
          </w:p>
        </w:tc>
      </w:tr>
      <w:tr w:rsidR="00F95AB7" w:rsidTr="00F95AB7">
        <w:tc>
          <w:tcPr>
            <w:tcW w:w="2552"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rPr>
                <w:rFonts w:ascii="Courier New" w:eastAsia="Courier New" w:hAnsi="Courier New" w:cs="Courier New"/>
                <w:sz w:val="20"/>
              </w:rPr>
            </w:pPr>
            <w:r>
              <w:rPr>
                <w:rFonts w:ascii="Times New Roman" w:eastAsia="Times New Roman" w:hAnsi="Times New Roman" w:cs="Times New Roman"/>
                <w:sz w:val="20"/>
              </w:rPr>
              <w:t>000 1 06 06033 10 0000 110</w:t>
            </w:r>
          </w:p>
          <w:p w:rsidR="00F95AB7" w:rsidRDefault="00F95AB7">
            <w:pPr>
              <w:spacing w:after="0" w:line="240" w:lineRule="auto"/>
            </w:pPr>
          </w:p>
        </w:tc>
        <w:tc>
          <w:tcPr>
            <w:tcW w:w="6237"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Земельный налог с организаций, обладающих земельным участком, расположенным в границах сельских поселений.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rPr>
                <w:rFonts w:ascii="Courier New" w:eastAsia="Courier New" w:hAnsi="Courier New" w:cs="Courier New"/>
                <w:sz w:val="20"/>
              </w:rPr>
            </w:pPr>
            <w:r>
              <w:rPr>
                <w:rFonts w:ascii="Times New Roman" w:eastAsia="Times New Roman" w:hAnsi="Times New Roman" w:cs="Times New Roman"/>
                <w:sz w:val="20"/>
              </w:rPr>
              <w:t>000 1 06 06043 10 0000 110</w:t>
            </w:r>
          </w:p>
          <w:p w:rsidR="00F95AB7" w:rsidRDefault="00F95AB7">
            <w:pPr>
              <w:spacing w:after="0" w:line="240" w:lineRule="auto"/>
            </w:pP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000  117  01000  00 0000 180</w:t>
            </w: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Невыясненные поступления </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000  I 17  01050 10 0000 180</w:t>
            </w:r>
          </w:p>
          <w:p w:rsidR="00F95AB7" w:rsidRDefault="00F95AB7">
            <w:pPr>
              <w:spacing w:after="0" w:line="240" w:lineRule="auto"/>
            </w:pP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Невыясненные поступления зачисляемые,  в бюджет поселения </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I 17 05050 10 0000 180</w:t>
            </w: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Прочие неналоговые доходы бюджетов поселений </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100</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000  103  00000 01 0000  110</w:t>
            </w: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Поступления по налогам на товары (работы, услуги), реализуемые на территории РФ</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0,0101</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000  103  02230 01 0000 110</w:t>
            </w: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дизельное топливо, зачисляемые в консолидируемые бюджеты субъектов РФ</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0,0101</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000  103  02240 01 0000 110</w:t>
            </w: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sz w:val="20"/>
              </w:rPr>
              <w:t>инжекторных</w:t>
            </w:r>
            <w:proofErr w:type="spellEnd"/>
            <w:r>
              <w:rPr>
                <w:rFonts w:ascii="Times New Roman" w:eastAsia="Times New Roman" w:hAnsi="Times New Roman" w:cs="Times New Roman"/>
                <w:sz w:val="20"/>
              </w:rPr>
              <w:t>) двигателей, зачисляемые в консолидированные бюджеты субъектов РФ</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0,0101</w:t>
            </w:r>
          </w:p>
        </w:tc>
      </w:tr>
      <w:tr w:rsidR="00F95AB7" w:rsidTr="00F95AB7">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000  103  02250 01 0000 110</w:t>
            </w:r>
          </w:p>
        </w:tc>
        <w:tc>
          <w:tcPr>
            <w:tcW w:w="6237"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Доходы от уплаты акцизов на автомобильный </w:t>
            </w:r>
            <w:proofErr w:type="gramStart"/>
            <w:r>
              <w:rPr>
                <w:rFonts w:ascii="Times New Roman" w:eastAsia="Times New Roman" w:hAnsi="Times New Roman" w:cs="Times New Roman"/>
                <w:sz w:val="20"/>
              </w:rPr>
              <w:t>бензин</w:t>
            </w:r>
            <w:proofErr w:type="gramEnd"/>
            <w:r>
              <w:rPr>
                <w:rFonts w:ascii="Times New Roman" w:eastAsia="Times New Roman" w:hAnsi="Times New Roman" w:cs="Times New Roman"/>
                <w:sz w:val="20"/>
              </w:rPr>
              <w:t xml:space="preserve"> производимый на территории РФ, зачисляемые в консолидированные бюджеты субъектов РФ</w:t>
            </w:r>
          </w:p>
        </w:tc>
        <w:tc>
          <w:tcPr>
            <w:tcW w:w="1843"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0,0101</w:t>
            </w:r>
          </w:p>
        </w:tc>
      </w:tr>
      <w:tr w:rsidR="00F95AB7" w:rsidTr="00F95AB7">
        <w:tc>
          <w:tcPr>
            <w:tcW w:w="2552" w:type="dxa"/>
            <w:tcBorders>
              <w:top w:val="single" w:sz="4"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000  103  02260 01 0000 110</w:t>
            </w:r>
          </w:p>
        </w:tc>
        <w:tc>
          <w:tcPr>
            <w:tcW w:w="6237" w:type="dxa"/>
            <w:tcBorders>
              <w:top w:val="single" w:sz="4"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843"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0,0101</w:t>
            </w:r>
          </w:p>
        </w:tc>
      </w:tr>
    </w:tbl>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95AB7" w:rsidRDefault="00F95AB7" w:rsidP="00F95AB7">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rPr>
        <w:t xml:space="preserve">Приложение № 2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right"/>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главных  администраторов  доходов  бюджета Мокроольховского сельского поселения Котовского муниципального района Волгоградской области, органов  местного  самоуправления Мокроольховского  сельского поселения Котовского муниципального района Волгоградской области</w:t>
      </w:r>
    </w:p>
    <w:tbl>
      <w:tblPr>
        <w:tblW w:w="10632" w:type="dxa"/>
        <w:tblInd w:w="-743" w:type="dxa"/>
        <w:tblCellMar>
          <w:left w:w="10" w:type="dxa"/>
          <w:right w:w="10" w:type="dxa"/>
        </w:tblCellMar>
        <w:tblLook w:val="04A0" w:firstRow="1" w:lastRow="0" w:firstColumn="1" w:lastColumn="0" w:noHBand="0" w:noVBand="1"/>
      </w:tblPr>
      <w:tblGrid>
        <w:gridCol w:w="1004"/>
        <w:gridCol w:w="2399"/>
        <w:gridCol w:w="7229"/>
      </w:tblGrid>
      <w:tr w:rsidR="00F95AB7" w:rsidTr="00F95AB7">
        <w:tc>
          <w:tcPr>
            <w:tcW w:w="3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Код  бюджетной  классификации</w:t>
            </w:r>
          </w:p>
          <w:p w:rsidR="00F95AB7" w:rsidRDefault="00F95AB7">
            <w:pPr>
              <w:spacing w:after="0" w:line="240" w:lineRule="auto"/>
            </w:pPr>
            <w:r>
              <w:rPr>
                <w:rFonts w:ascii="Times New Roman" w:eastAsia="Times New Roman" w:hAnsi="Times New Roman" w:cs="Times New Roman"/>
                <w:sz w:val="20"/>
              </w:rPr>
              <w:t xml:space="preserve">      Российской  Федерации</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Calibri" w:eastAsia="Calibri" w:hAnsi="Calibri" w:cs="Calibri"/>
              </w:rPr>
            </w:pP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Главного</w:t>
            </w:r>
          </w:p>
          <w:p w:rsidR="00F95AB7" w:rsidRDefault="00F95AB7">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админис</w:t>
            </w:r>
            <w:proofErr w:type="spellEnd"/>
          </w:p>
          <w:p w:rsidR="00F95AB7" w:rsidRDefault="00F95AB7">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тратора</w:t>
            </w:r>
            <w:proofErr w:type="spellEnd"/>
          </w:p>
          <w:p w:rsidR="00F95AB7" w:rsidRDefault="00F95AB7">
            <w:pPr>
              <w:spacing w:after="0" w:line="240" w:lineRule="auto"/>
            </w:pPr>
            <w:r>
              <w:rPr>
                <w:rFonts w:ascii="Times New Roman" w:eastAsia="Times New Roman" w:hAnsi="Times New Roman" w:cs="Times New Roman"/>
                <w:sz w:val="20"/>
              </w:rPr>
              <w:t>доходов</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доходов  бюджета</w:t>
            </w:r>
          </w:p>
          <w:p w:rsidR="00F95AB7" w:rsidRDefault="00F95AB7">
            <w:pPr>
              <w:spacing w:after="0" w:line="240" w:lineRule="auto"/>
            </w:pPr>
            <w:r>
              <w:rPr>
                <w:rFonts w:ascii="Times New Roman" w:eastAsia="Times New Roman" w:hAnsi="Times New Roman" w:cs="Times New Roman"/>
                <w:sz w:val="20"/>
              </w:rPr>
              <w:t xml:space="preserve">            поселения</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 xml:space="preserve">            Наименование</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b/>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Calibri" w:eastAsia="Calibri" w:hAnsi="Calibri" w:cs="Calibri"/>
              </w:rPr>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Администрация  Мокроольховского  сельского  поселения  Котовского  муниципального  района</w:t>
            </w:r>
          </w:p>
          <w:p w:rsidR="00F95AB7" w:rsidRDefault="00F95AB7">
            <w:pPr>
              <w:spacing w:after="0" w:line="240" w:lineRule="auto"/>
            </w:pPr>
            <w:r>
              <w:rPr>
                <w:rFonts w:ascii="Times New Roman" w:eastAsia="Times New Roman" w:hAnsi="Times New Roman" w:cs="Times New Roman"/>
                <w:b/>
                <w:sz w:val="20"/>
              </w:rPr>
              <w:t>ИНН 3414015568  КПП 341401001</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103  02230  01  0000  110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дизельное топливо, зачисляемые в консолидированные бюджеты субъектов РФ</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103  02240  01  0000  110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sz w:val="20"/>
              </w:rPr>
              <w:t>инжекторных</w:t>
            </w:r>
            <w:proofErr w:type="spellEnd"/>
            <w:r>
              <w:rPr>
                <w:rFonts w:ascii="Times New Roman" w:eastAsia="Times New Roman" w:hAnsi="Times New Roman" w:cs="Times New Roman"/>
                <w:sz w:val="20"/>
              </w:rPr>
              <w:t>) двигателей, зачисляемые в консолидированные бюджеты субъектов РФ</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103  02250  01  0000  110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автомобильный бензин, производимый на территории РФ, зачисляемые в консолидированные бюджеты субъектов РФ</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103  02260  01  0000  110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прямогонный бензин, производимый на территории РФ, зачисляемые в консолидированные бюджеты субъектов РФ</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111  09045  10  0000  120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Прочие поступления от использования имущества находящегося в собственности  поселений (за  исключением  муниципального автономного имущества, а также имущества муниципальных унитарных предприятий,  в том числе казенных)</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113  01995  10  0000  130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Прочие доходы от оказания платных услуг (работ) получателями средств бюджетов поселений </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113  02995  10  0000  130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Прочие доходы от компенсации затрат бюджетов поселений</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116  32000  10  0000  140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117  01050  10  0000  180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Невыясненные  поступления,  зачисляемые в бюджет  поселения</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117  05050  10  0000  180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Прочие неналоговые доходы бюджетов поселений</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202  35118  10  0000  151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Субвенции бюджетам поселений на осуществление первичного воинского учета на территориях, где отсутствуют военные комиссариаты</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202  29999  00  0000  151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Прочие субсидии бюджетам поселений</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202  49999  10  0000  151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Прочие межбюджетные трансферты, передаваемые бюджетам поселений</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202  15001  10  0000  151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Дотации бюджетам поселений на выравнивание бюджетной обеспеченности</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202  01003  10  0000  151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Дотации бюджетам поселений на поддержку мер по обеспечению сбалансированности бюджетов</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202  30024  10  0000  151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Субвенции бюджетам поселений на выполнение передаваемых полномочий субъектов РФ</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202  40014  10  0000  151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202  45160  10  0000  151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207  05030  10  0000  180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Прочие безвозмездные поступления в бюджеты поселений</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208  05000  10  0000  180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lastRenderedPageBreak/>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218  05000  10  0000  151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бюджетов поселений от возврата остатков субсидий, субвенций и иных межбюджетных трансфертов, имеющих целевое назначение, прошлых лет</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218  05010  10  0000  151</w:t>
            </w:r>
          </w:p>
          <w:p w:rsidR="00F95AB7" w:rsidRDefault="00F95AB7">
            <w:pPr>
              <w:spacing w:after="0" w:line="240" w:lineRule="auto"/>
            </w:pP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бюджетов поселений от возврата остатков субсидий, субвенций прошлых лет не бюджетными организациями</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218  05020  10  0000  151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218  05030  10  0000  180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95AB7" w:rsidTr="00F95AB7">
        <w:tc>
          <w:tcPr>
            <w:tcW w:w="1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948</w:t>
            </w:r>
          </w:p>
        </w:tc>
        <w:tc>
          <w:tcPr>
            <w:tcW w:w="2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219  05000  10  0000  151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tabs>
          <w:tab w:val="left" w:pos="9345"/>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Приложение № 3</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ind w:left="6480"/>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95AB7" w:rsidRDefault="00F95AB7" w:rsidP="00F95AB7">
      <w:pPr>
        <w:spacing w:after="0" w:line="240" w:lineRule="auto"/>
        <w:ind w:left="101"/>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Объем поступлений доходов по  основным источникам в бюджет Мокроольховского сельского поселения Котовского  муниципального района </w:t>
      </w:r>
    </w:p>
    <w:p w:rsidR="00F95AB7" w:rsidRDefault="00F95AB7" w:rsidP="00F95AB7">
      <w:pPr>
        <w:spacing w:after="0" w:line="240" w:lineRule="auto"/>
        <w:ind w:left="101"/>
        <w:jc w:val="center"/>
        <w:rPr>
          <w:rFonts w:ascii="Times New Roman" w:eastAsia="Times New Roman" w:hAnsi="Times New Roman" w:cs="Times New Roman"/>
          <w:b/>
          <w:sz w:val="24"/>
        </w:rPr>
      </w:pPr>
      <w:r>
        <w:rPr>
          <w:rFonts w:ascii="Times New Roman" w:eastAsia="Times New Roman" w:hAnsi="Times New Roman" w:cs="Times New Roman"/>
          <w:b/>
          <w:sz w:val="24"/>
        </w:rPr>
        <w:t>в 2024 году</w:t>
      </w:r>
    </w:p>
    <w:p w:rsidR="00F95AB7" w:rsidRDefault="00F95AB7" w:rsidP="00F95AB7">
      <w:pPr>
        <w:spacing w:after="0" w:line="240" w:lineRule="auto"/>
        <w:ind w:left="101"/>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тыс. рублей</w:t>
      </w:r>
    </w:p>
    <w:tbl>
      <w:tblPr>
        <w:tblW w:w="10632" w:type="dxa"/>
        <w:tblInd w:w="-811" w:type="dxa"/>
        <w:tblCellMar>
          <w:left w:w="10" w:type="dxa"/>
          <w:right w:w="10" w:type="dxa"/>
        </w:tblCellMar>
        <w:tblLook w:val="04A0" w:firstRow="1" w:lastRow="0" w:firstColumn="1" w:lastColumn="0" w:noHBand="0" w:noVBand="1"/>
      </w:tblPr>
      <w:tblGrid>
        <w:gridCol w:w="2552"/>
        <w:gridCol w:w="6804"/>
        <w:gridCol w:w="1276"/>
      </w:tblGrid>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Код бюджетной классификации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proofErr w:type="gramStart"/>
            <w:r>
              <w:rPr>
                <w:rFonts w:ascii="Times New Roman" w:eastAsia="Times New Roman" w:hAnsi="Times New Roman" w:cs="Times New Roman"/>
                <w:sz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Доходы бюджета на 2024 год</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000   100 00000 00 0000 000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ДОХОДЫ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9065,8</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000   101 00000 00 0000 000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НАЛОГИ НА ПРИБЫЛЬ, ДОХОДЫ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2500,0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000   101 02000 01 0000 110 </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доходы физических лиц</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2500,0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000   101 02020 01 0000 110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2500,0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000   101 02021 01 0000 110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proofErr w:type="gramStart"/>
            <w:r>
              <w:rPr>
                <w:rFonts w:ascii="Times New Roman" w:eastAsia="Times New Roman" w:hAnsi="Times New Roman" w:cs="Times New Roman"/>
                <w:sz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2500,0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000  103 00000 01 0000 110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ПОСТУПЛЕНИЯ ПО НАЛОГАМ НА ТОВАРЫ (РАБОТЫ, УСЛУГИ), РЕАЛИЗУЕМЫЕ НА ТЕРРИТОРИИ РФ</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1035,7</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000  103 02230 01 0000 110 </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дизельное топливо, зачисляемые в консолидированные бюджеты субъектов РФ</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540,1</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000  103 02240 01 0000 110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sz w:val="20"/>
              </w:rPr>
              <w:t>инжекторных</w:t>
            </w:r>
            <w:proofErr w:type="spellEnd"/>
            <w:r>
              <w:rPr>
                <w:rFonts w:ascii="Times New Roman" w:eastAsia="Times New Roman" w:hAnsi="Times New Roman" w:cs="Times New Roman"/>
                <w:sz w:val="20"/>
              </w:rPr>
              <w:t>) двигателей, зачисляемые в консолидированные бюджеты субъектов РФ</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2,6</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000  103 02250 01 0000 110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560,1</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000  103 02260 01 0000 110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-67,1</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000  105  00000  00 0000 000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ЕДИНЫЙ СЕЛЬСКОХОЗЯЙСТВЕННЫЙ НАЛОГ</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2000,0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000  105  03010  01 0000 110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Единый сельскохозяйственный налог</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2000,0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000   106 00000 00 0000 000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 НА ИМУЩЕСТВО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000   106 01000 00 0000 110 </w:t>
            </w:r>
          </w:p>
        </w:tc>
        <w:tc>
          <w:tcPr>
            <w:tcW w:w="6804"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имущество с физических лиц</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15,0</w:t>
            </w: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000   106 01030 10 0000 110</w:t>
            </w:r>
          </w:p>
        </w:tc>
        <w:tc>
          <w:tcPr>
            <w:tcW w:w="680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имущество физических лиц, взимаемый по ставкам</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применяемым к объектам налогообложения, расположенным в границах поселения.</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15,0</w:t>
            </w:r>
          </w:p>
        </w:tc>
      </w:tr>
      <w:tr w:rsidR="00F95AB7" w:rsidTr="00F95AB7">
        <w:tc>
          <w:tcPr>
            <w:tcW w:w="255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000   106 06000 00 0000 110</w:t>
            </w:r>
          </w:p>
        </w:tc>
        <w:tc>
          <w:tcPr>
            <w:tcW w:w="680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 xml:space="preserve">ЗЕМЕЛЬНЫЙ НАЛОГ </w:t>
            </w:r>
          </w:p>
        </w:tc>
        <w:tc>
          <w:tcPr>
            <w:tcW w:w="1276"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715,0</w:t>
            </w: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tabs>
                <w:tab w:val="left" w:pos="708"/>
                <w:tab w:val="center" w:pos="4677"/>
                <w:tab w:val="right" w:pos="9355"/>
              </w:tabs>
              <w:spacing w:after="0" w:line="240" w:lineRule="auto"/>
            </w:pPr>
            <w:r>
              <w:rPr>
                <w:rFonts w:ascii="Times New Roman" w:eastAsia="Times New Roman" w:hAnsi="Times New Roman" w:cs="Times New Roman"/>
                <w:sz w:val="20"/>
              </w:rPr>
              <w:t>000  106  06010 00 0000 110</w:t>
            </w:r>
          </w:p>
        </w:tc>
        <w:tc>
          <w:tcPr>
            <w:tcW w:w="680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715,0</w:t>
            </w:r>
          </w:p>
          <w:p w:rsidR="00F95AB7" w:rsidRDefault="00F95AB7">
            <w:pPr>
              <w:spacing w:after="0" w:line="240" w:lineRule="auto"/>
              <w:jc w:val="center"/>
            </w:pPr>
          </w:p>
        </w:tc>
      </w:tr>
      <w:tr w:rsidR="00F95AB7" w:rsidTr="00F95AB7">
        <w:tc>
          <w:tcPr>
            <w:tcW w:w="255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tabs>
                <w:tab w:val="left" w:pos="708"/>
                <w:tab w:val="center" w:pos="4677"/>
                <w:tab w:val="right" w:pos="9355"/>
              </w:tabs>
              <w:spacing w:after="0" w:line="240" w:lineRule="auto"/>
            </w:pPr>
            <w:r>
              <w:rPr>
                <w:rFonts w:ascii="Times New Roman" w:eastAsia="Times New Roman" w:hAnsi="Times New Roman" w:cs="Times New Roman"/>
                <w:sz w:val="20"/>
              </w:rPr>
              <w:t>000  106  06033 10 0000110</w:t>
            </w:r>
          </w:p>
        </w:tc>
        <w:tc>
          <w:tcPr>
            <w:tcW w:w="680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Земельный налог с организаций, обладающих земельным участком, </w:t>
            </w:r>
            <w:r>
              <w:rPr>
                <w:rFonts w:ascii="Times New Roman" w:eastAsia="Times New Roman" w:hAnsi="Times New Roman" w:cs="Times New Roman"/>
                <w:sz w:val="20"/>
              </w:rPr>
              <w:lastRenderedPageBreak/>
              <w:t>расположенным в границах поселений</w:t>
            </w:r>
          </w:p>
        </w:tc>
        <w:tc>
          <w:tcPr>
            <w:tcW w:w="1276"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lastRenderedPageBreak/>
              <w:t>485,0</w:t>
            </w:r>
          </w:p>
        </w:tc>
      </w:tr>
      <w:tr w:rsidR="00F95AB7" w:rsidTr="00F95AB7">
        <w:tc>
          <w:tcPr>
            <w:tcW w:w="255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tabs>
                <w:tab w:val="left" w:pos="708"/>
                <w:tab w:val="center" w:pos="4677"/>
                <w:tab w:val="right" w:pos="935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000  106  06043 10 0000110</w:t>
            </w:r>
          </w:p>
        </w:tc>
        <w:tc>
          <w:tcPr>
            <w:tcW w:w="680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Земельный налог с физических лиц, обладающим земельным участком, расположенным в границах сельских поселений</w:t>
            </w:r>
          </w:p>
        </w:tc>
        <w:tc>
          <w:tcPr>
            <w:tcW w:w="1276"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230,0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000   110 00000 00 0000 000</w:t>
            </w:r>
          </w:p>
        </w:tc>
        <w:tc>
          <w:tcPr>
            <w:tcW w:w="6804"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ДОХОДЫ ОТ ИСПОЛЬЗОВАНИЯ ИМУЩЕСТВА НАХОДЯЩЕГОСЯ В ГОСУДАРСТВЕННОЙ И МУНИЦИПАЛЬНОЙ СОБСТВЕННОСТИ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171,5</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000  111  05025 10 0000 120</w:t>
            </w:r>
          </w:p>
        </w:tc>
        <w:tc>
          <w:tcPr>
            <w:tcW w:w="6804"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бюджетных учреждений)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153,5</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000  111  09045 10 0000 120</w:t>
            </w:r>
          </w:p>
        </w:tc>
        <w:tc>
          <w:tcPr>
            <w:tcW w:w="6804"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Прочие поступления от использования имущества, находящегося в собственности сельских поселений</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18,0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000   117 00000 00 0000 000</w:t>
            </w:r>
          </w:p>
        </w:tc>
        <w:tc>
          <w:tcPr>
            <w:tcW w:w="6804"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ПРОЧИЕ НЕНАЛОГОВЫЕ ДОХОДЫ</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000   117 01000 00 0000 180</w:t>
            </w:r>
          </w:p>
        </w:tc>
        <w:tc>
          <w:tcPr>
            <w:tcW w:w="6804"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Невыясненные поступления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000   117 01050 10 0000 180</w:t>
            </w:r>
          </w:p>
        </w:tc>
        <w:tc>
          <w:tcPr>
            <w:tcW w:w="680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Невыясненные  поступления, зачисляемые в бюджет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000   117 05050 10 0000 180</w:t>
            </w:r>
          </w:p>
        </w:tc>
        <w:tc>
          <w:tcPr>
            <w:tcW w:w="680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Прочие неналоговые доходы  бюджетов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rPr>
                <w:rFonts w:ascii="Calibri" w:eastAsia="Calibri" w:hAnsi="Calibri" w:cs="Calibri"/>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 </w:t>
            </w:r>
            <w:r>
              <w:rPr>
                <w:rFonts w:ascii="Times New Roman" w:eastAsia="Times New Roman" w:hAnsi="Times New Roman" w:cs="Times New Roman"/>
                <w:b/>
                <w:sz w:val="20"/>
              </w:rPr>
              <w:t>ИТОГО  СОБСТВЕННЫХ ДОХОДОВ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6437,2</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000 202 15001 10 0000 151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Дотации бюджетам поселений на выравнивание  уровня бюджетной обеспеченности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2040,0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000 202 40014 10 0000 150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Межбюджетные </w:t>
            </w:r>
            <w:proofErr w:type="gramStart"/>
            <w:r>
              <w:rPr>
                <w:rFonts w:ascii="Times New Roman" w:eastAsia="Times New Roman" w:hAnsi="Times New Roman" w:cs="Times New Roman"/>
                <w:sz w:val="20"/>
              </w:rPr>
              <w:t>трансферты</w:t>
            </w:r>
            <w:proofErr w:type="gramEnd"/>
            <w:r>
              <w:rPr>
                <w:rFonts w:ascii="Times New Roman" w:eastAsia="Times New Roman" w:hAnsi="Times New Roman" w:cs="Times New Roman"/>
                <w:sz w:val="20"/>
              </w:rPr>
              <w:t xml:space="preserve"> передаваемые бюджетам сельских поселений из бюджетов муниципальных районов, в соответствии с заключенными соглашениями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53,0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000 202 49999 10 0000 150</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Прочие  межбюджетные трансферты, передаваемые бюджетам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000 202 35118 10 0000 151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130,8</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000 202 30024 10 0000 151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Субвенции бюджетам поселений на выполнение передаваемых полномочий субъектов РФ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4,8</w:t>
            </w: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rPr>
                <w:rFonts w:ascii="Calibri" w:eastAsia="Calibri" w:hAnsi="Calibri" w:cs="Calibri"/>
              </w:rPr>
            </w:pPr>
          </w:p>
        </w:tc>
        <w:tc>
          <w:tcPr>
            <w:tcW w:w="680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ВСЕГО ДОХОДОВ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9065,8</w:t>
            </w:r>
          </w:p>
        </w:tc>
      </w:tr>
    </w:tbl>
    <w:p w:rsidR="00F95AB7" w:rsidRDefault="00F95AB7" w:rsidP="00F95AB7">
      <w:pPr>
        <w:spacing w:after="0" w:line="240" w:lineRule="auto"/>
        <w:jc w:val="right"/>
        <w:rPr>
          <w:rFonts w:ascii="Times New Roman" w:eastAsia="Times New Roman" w:hAnsi="Times New Roman" w:cs="Times New Roman"/>
          <w:sz w:val="16"/>
        </w:rPr>
      </w:pPr>
    </w:p>
    <w:p w:rsidR="00F95AB7" w:rsidRDefault="00F95AB7" w:rsidP="00F95AB7">
      <w:pPr>
        <w:spacing w:after="0" w:line="240" w:lineRule="auto"/>
        <w:jc w:val="right"/>
        <w:rPr>
          <w:rFonts w:ascii="Times New Roman" w:eastAsia="Times New Roman" w:hAnsi="Times New Roman" w:cs="Times New Roman"/>
          <w:sz w:val="16"/>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t xml:space="preserve">Приложение № 4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center"/>
        <w:rPr>
          <w:rFonts w:ascii="Times New Roman" w:eastAsia="Times New Roman" w:hAnsi="Times New Roman" w:cs="Times New Roman"/>
          <w:b/>
          <w:sz w:val="24"/>
        </w:rPr>
      </w:pP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Объем поступлений доходов по  основным источникам в бюджет Мокроольховского сельского поселения Котовского  муниципального района</w:t>
      </w:r>
    </w:p>
    <w:p w:rsidR="00F95AB7" w:rsidRDefault="00F95AB7" w:rsidP="00F95AB7">
      <w:pPr>
        <w:spacing w:after="0" w:line="240" w:lineRule="auto"/>
        <w:ind w:left="101"/>
        <w:jc w:val="center"/>
        <w:rPr>
          <w:rFonts w:ascii="Times New Roman" w:eastAsia="Times New Roman" w:hAnsi="Times New Roman" w:cs="Times New Roman"/>
          <w:b/>
          <w:sz w:val="24"/>
        </w:rPr>
      </w:pPr>
      <w:r>
        <w:rPr>
          <w:rFonts w:ascii="Times New Roman" w:eastAsia="Times New Roman" w:hAnsi="Times New Roman" w:cs="Times New Roman"/>
          <w:b/>
          <w:sz w:val="24"/>
        </w:rPr>
        <w:t>в 2025-2026 году</w:t>
      </w:r>
    </w:p>
    <w:p w:rsidR="00F95AB7" w:rsidRDefault="00F95AB7" w:rsidP="00F95AB7">
      <w:pPr>
        <w:spacing w:after="0" w:line="240" w:lineRule="auto"/>
        <w:ind w:left="101"/>
        <w:jc w:val="center"/>
        <w:rPr>
          <w:rFonts w:ascii="Times New Roman" w:eastAsia="Times New Roman" w:hAnsi="Times New Roman" w:cs="Times New Roman"/>
          <w:sz w:val="24"/>
        </w:rPr>
      </w:pPr>
      <w:r>
        <w:rPr>
          <w:rFonts w:ascii="Times New Roman" w:eastAsia="Times New Roman" w:hAnsi="Times New Roman" w:cs="Times New Roman"/>
          <w:sz w:val="24"/>
        </w:rPr>
        <w:t xml:space="preserve">                                                                                                                                 тыс. рублей</w:t>
      </w:r>
    </w:p>
    <w:tbl>
      <w:tblPr>
        <w:tblW w:w="10632" w:type="dxa"/>
        <w:tblInd w:w="-811" w:type="dxa"/>
        <w:tblCellMar>
          <w:left w:w="10" w:type="dxa"/>
          <w:right w:w="10" w:type="dxa"/>
        </w:tblCellMar>
        <w:tblLook w:val="04A0" w:firstRow="1" w:lastRow="0" w:firstColumn="1" w:lastColumn="0" w:noHBand="0" w:noVBand="1"/>
      </w:tblPr>
      <w:tblGrid>
        <w:gridCol w:w="2552"/>
        <w:gridCol w:w="5812"/>
        <w:gridCol w:w="1134"/>
        <w:gridCol w:w="1134"/>
      </w:tblGrid>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Код бюджетной классификации</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proofErr w:type="gramStart"/>
            <w:r>
              <w:rPr>
                <w:rFonts w:ascii="Times New Roman" w:eastAsia="Times New Roman" w:hAnsi="Times New Roman" w:cs="Times New Roman"/>
                <w:sz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Доходы бюджета</w:t>
            </w:r>
          </w:p>
          <w:p w:rsidR="00F95AB7" w:rsidRDefault="00F95AB7">
            <w:pPr>
              <w:spacing w:after="0" w:line="240" w:lineRule="auto"/>
            </w:pPr>
            <w:r>
              <w:rPr>
                <w:rFonts w:ascii="Times New Roman" w:eastAsia="Times New Roman" w:hAnsi="Times New Roman" w:cs="Times New Roman"/>
                <w:sz w:val="20"/>
              </w:rPr>
              <w:t>на 2025 год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бюджета на 2026 год</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000   100 00000 00 0000 000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ДОХОДЫ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9018,9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9085,0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000   101 00000 00 0000 000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НАЛОГИ НА ПРИБЫЛЬ, ДОХОДЫ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2500,0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2500,0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000   101 02020 01 0000 110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доходы физических  лиц с доходов, облагаемых по налоговой ставке, установленной пунктом 1 статьи 224 Налогового кодекса РФ.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2500,0</w:t>
            </w:r>
          </w:p>
          <w:p w:rsidR="00F95AB7" w:rsidRDefault="00F95AB7">
            <w:pPr>
              <w:spacing w:after="0" w:line="240" w:lineRule="auto"/>
              <w:jc w:val="center"/>
            </w:pP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000   101 02021 01 0000 110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2500,0</w:t>
            </w:r>
          </w:p>
          <w:p w:rsidR="00F95AB7" w:rsidRDefault="00F95AB7">
            <w:pPr>
              <w:spacing w:after="0" w:line="240" w:lineRule="auto"/>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2500,0</w:t>
            </w:r>
          </w:p>
          <w:p w:rsidR="00F95AB7" w:rsidRDefault="00F95AB7">
            <w:pPr>
              <w:spacing w:after="0" w:line="240" w:lineRule="auto"/>
              <w:jc w:val="center"/>
            </w:pP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000  103 00000 01 0000 110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Поступления по налогам на товары (работы, услуги), реализуемые на территории РФ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1082,5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1153,1</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000  103 02230 01 0000 110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дизельное топливо, зачисляемые в консолидированные бюджеты субъектов РФ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563,2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600,6</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000  103 02240 01 0000 110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Доходы от уплаты акцизов на моторные масла для дизельных и </w:t>
            </w:r>
            <w:r>
              <w:rPr>
                <w:rFonts w:ascii="Times New Roman" w:eastAsia="Times New Roman" w:hAnsi="Times New Roman" w:cs="Times New Roman"/>
                <w:sz w:val="20"/>
              </w:rPr>
              <w:lastRenderedPageBreak/>
              <w:t>(или) карбюраторных двигателей, зачисляемые в консолидированные бюджеты субъектов РФ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lastRenderedPageBreak/>
              <w:t>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3,2</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lastRenderedPageBreak/>
              <w:t>000  103 02250 01 0000 110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586,3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625,6</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000  103 02260 01 0000 110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от уплаты акцизов на прямогонный бензин, производимый на территории РФ, зачисляемые в консолидированные бюджеты субъектов РФ</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-76,3</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000  105 00000  00 0000  000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ЕДИНЫЙ СЕЛЬСКОХОЗЯЙСТВЕННЫЙ НАЛОГ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2000,0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000  105 03010  01 0000  110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Единый сельскохозяйственный налог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2000,0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000   106 00000 00 0000 000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НАЛОГ НА ИМУЩЕСТВО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15,0</w:t>
            </w: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000   106 01000 00 0000 110 </w:t>
            </w:r>
          </w:p>
        </w:tc>
        <w:tc>
          <w:tcPr>
            <w:tcW w:w="581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имущество с физических лиц</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15,0</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15,0</w:t>
            </w:r>
          </w:p>
        </w:tc>
      </w:tr>
      <w:tr w:rsidR="00F95AB7" w:rsidTr="00F95AB7">
        <w:tc>
          <w:tcPr>
            <w:tcW w:w="255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000   106 01030 10 0000 110</w:t>
            </w:r>
          </w:p>
        </w:tc>
        <w:tc>
          <w:tcPr>
            <w:tcW w:w="581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Налог на имущество физических лиц, зачисляемый в местные бюджеты.</w:t>
            </w:r>
          </w:p>
        </w:tc>
        <w:tc>
          <w:tcPr>
            <w:tcW w:w="113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15,0</w:t>
            </w:r>
          </w:p>
        </w:tc>
        <w:tc>
          <w:tcPr>
            <w:tcW w:w="113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15,0</w:t>
            </w:r>
          </w:p>
        </w:tc>
      </w:tr>
      <w:tr w:rsidR="00F95AB7" w:rsidTr="00F95AB7">
        <w:tc>
          <w:tcPr>
            <w:tcW w:w="255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000   106 06000 00 0000 110</w:t>
            </w:r>
          </w:p>
        </w:tc>
        <w:tc>
          <w:tcPr>
            <w:tcW w:w="581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 xml:space="preserve"> ЗЕМЕЛЬНЫЙ НАЛОГ </w:t>
            </w:r>
          </w:p>
        </w:tc>
        <w:tc>
          <w:tcPr>
            <w:tcW w:w="113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715,0</w:t>
            </w:r>
          </w:p>
        </w:tc>
        <w:tc>
          <w:tcPr>
            <w:tcW w:w="1134"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715,0</w:t>
            </w: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000   106 06010 00 0000 110</w:t>
            </w:r>
          </w:p>
        </w:tc>
        <w:tc>
          <w:tcPr>
            <w:tcW w:w="581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Земельный налог, взимаемый по ставке, установленным подпунктом 1 пункта 1 статьи 394 Налогового кодекса Российской Федерации</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715,0</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715,0</w:t>
            </w:r>
          </w:p>
          <w:p w:rsidR="00F95AB7" w:rsidRDefault="00F95AB7">
            <w:pPr>
              <w:spacing w:after="0" w:line="240" w:lineRule="auto"/>
              <w:jc w:val="center"/>
            </w:pP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000  106  06033 10 0000110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Земельный налог с организаций, обладающих земельным участком, расположенным в границах поселений</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485,0</w:t>
            </w:r>
          </w:p>
        </w:tc>
        <w:tc>
          <w:tcPr>
            <w:tcW w:w="1134"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485,0</w:t>
            </w:r>
          </w:p>
          <w:p w:rsidR="00F95AB7" w:rsidRDefault="00F95AB7">
            <w:pPr>
              <w:spacing w:after="0" w:line="240" w:lineRule="auto"/>
              <w:jc w:val="center"/>
            </w:pP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000  106  06043 10 0000110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Земельный налог с физических лиц, обладающим земельным участком, расположенным в границах сельских поселений</w:t>
            </w:r>
          </w:p>
        </w:tc>
        <w:tc>
          <w:tcPr>
            <w:tcW w:w="1134"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230,0</w:t>
            </w:r>
          </w:p>
        </w:tc>
        <w:tc>
          <w:tcPr>
            <w:tcW w:w="1134"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230,0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000   111 00000 00 0000 000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ДОХОДЫ ОТ ИСПОЛЬЗОВАНИЯ ИМУЩЕСТВА НАХОДЯЩЕГОСЯ В ГОСУДАРСТВЕННОЙ И МУНИЦИПАЛЬНОЙ СОБСТВЕННОСТИ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118,0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100,0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000  111  05025 10 0000 120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и бюджетных учреждений)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p>
          <w:p w:rsidR="00F95AB7" w:rsidRDefault="00F95AB7">
            <w:pPr>
              <w:spacing w:after="0" w:line="240" w:lineRule="auto"/>
              <w:jc w:val="center"/>
            </w:pPr>
            <w:r>
              <w:rPr>
                <w:rFonts w:ascii="Times New Roman" w:eastAsia="Times New Roman" w:hAnsi="Times New Roman" w:cs="Times New Roman"/>
                <w:sz w:val="20"/>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Times New Roman" w:eastAsia="Times New Roman" w:hAnsi="Times New Roman" w:cs="Times New Roman"/>
                <w:sz w:val="20"/>
              </w:rPr>
            </w:pPr>
          </w:p>
          <w:p w:rsidR="00F95AB7" w:rsidRDefault="00F95AB7">
            <w:pPr>
              <w:spacing w:after="0" w:line="240" w:lineRule="auto"/>
              <w:jc w:val="center"/>
            </w:pPr>
            <w:r>
              <w:rPr>
                <w:rFonts w:ascii="Times New Roman" w:eastAsia="Times New Roman" w:hAnsi="Times New Roman" w:cs="Times New Roman"/>
                <w:sz w:val="20"/>
              </w:rPr>
              <w:t>82,0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000  111  09045 10 0000 120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Прочие поступления от использования имущества, находящегося в собственности сельских поселений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18,0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18,0</w:t>
            </w: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000   117 00000 00 0000 000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ПРОЧИЕ НЕНАЛОГОВЫЕ ДОХОДЫ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000   117 01000 00 0000 180</w:t>
            </w:r>
          </w:p>
        </w:tc>
        <w:tc>
          <w:tcPr>
            <w:tcW w:w="5812" w:type="dxa"/>
            <w:tcBorders>
              <w:top w:val="single" w:sz="6" w:space="0" w:color="000000"/>
              <w:left w:val="single" w:sz="6" w:space="0" w:color="000000"/>
              <w:bottom w:val="single" w:sz="2"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Невыясненные поступления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000   117 01050 10 0000 180</w:t>
            </w:r>
          </w:p>
        </w:tc>
        <w:tc>
          <w:tcPr>
            <w:tcW w:w="581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Невыясненные  поступления, зачисляемые в бюджет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000   117 05050 10 0000 180</w:t>
            </w:r>
          </w:p>
        </w:tc>
        <w:tc>
          <w:tcPr>
            <w:tcW w:w="581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Прочие неналоговые доходы  бюджетов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F95AB7" w:rsidRDefault="00F95AB7">
            <w:pPr>
              <w:spacing w:after="0" w:line="240" w:lineRule="auto"/>
              <w:jc w:val="center"/>
              <w:rPr>
                <w:rFonts w:ascii="Calibri" w:eastAsia="Calibri" w:hAnsi="Calibri" w:cs="Calibri"/>
              </w:rPr>
            </w:pP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rPr>
                <w:rFonts w:ascii="Calibri" w:eastAsia="Calibri" w:hAnsi="Calibri" w:cs="Calibri"/>
              </w:rPr>
            </w:pP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0"/>
              </w:rPr>
              <w:t xml:space="preserve"> ИТОГО  СОБСТВЕННЫХ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6430,5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0"/>
              </w:rPr>
              <w:t>6483,1</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000 202 15001  10 0000 151</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Дотации бюджетам поселений на выравнивание  уровня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2040,0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2040,0</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000 202 35118  10 0000 151</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144,1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157,6</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000 202  30024  10 0000 151</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sz w:val="20"/>
              </w:rPr>
              <w:t>Субвенции бюджетам поселений на выполнение передаваемых полномочий субъектов РФ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sz w:val="20"/>
              </w:rPr>
              <w:t>4,3</w:t>
            </w:r>
          </w:p>
        </w:tc>
      </w:tr>
      <w:tr w:rsidR="00F95AB7" w:rsidTr="00F95AB7">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000 202 49999 10 0000 150</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Прочие  межбюджетные трансферты, передаваемые бюджетам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400,0</w:t>
            </w:r>
          </w:p>
        </w:tc>
      </w:tr>
      <w:tr w:rsidR="00F95AB7" w:rsidTr="00F95AB7">
        <w:tc>
          <w:tcPr>
            <w:tcW w:w="255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tcPr>
          <w:p w:rsidR="00F95AB7" w:rsidRDefault="00F95AB7">
            <w:pPr>
              <w:spacing w:after="0" w:line="240" w:lineRule="auto"/>
              <w:rPr>
                <w:rFonts w:ascii="Calibri" w:eastAsia="Calibri" w:hAnsi="Calibri" w:cs="Calibri"/>
              </w:rPr>
            </w:pPr>
          </w:p>
        </w:tc>
        <w:tc>
          <w:tcPr>
            <w:tcW w:w="581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hideMark/>
          </w:tcPr>
          <w:p w:rsidR="00F95AB7" w:rsidRDefault="00F95AB7">
            <w:pPr>
              <w:spacing w:after="0" w:line="240" w:lineRule="auto"/>
            </w:pPr>
            <w:r>
              <w:rPr>
                <w:rFonts w:ascii="Times New Roman" w:eastAsia="Times New Roman" w:hAnsi="Times New Roman" w:cs="Times New Roman"/>
                <w:b/>
                <w:sz w:val="24"/>
              </w:rPr>
              <w:t xml:space="preserve"> ВСЕГО ДОХОДОВ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9018,9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F95AB7" w:rsidRDefault="00F95AB7">
            <w:pPr>
              <w:spacing w:after="0" w:line="240" w:lineRule="auto"/>
              <w:jc w:val="center"/>
            </w:pPr>
            <w:r>
              <w:rPr>
                <w:rFonts w:ascii="Times New Roman" w:eastAsia="Times New Roman" w:hAnsi="Times New Roman" w:cs="Times New Roman"/>
                <w:b/>
                <w:sz w:val="24"/>
              </w:rPr>
              <w:t>9085,0</w:t>
            </w:r>
          </w:p>
        </w:tc>
      </w:tr>
    </w:tbl>
    <w:p w:rsidR="00F95AB7" w:rsidRDefault="00F95AB7" w:rsidP="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rPr>
          <w:rFonts w:ascii="Times New Roman" w:eastAsia="Times New Roman" w:hAnsi="Times New Roman" w:cs="Times New Roman"/>
          <w:sz w:val="20"/>
        </w:rPr>
      </w:pPr>
    </w:p>
    <w:p w:rsidR="00F95AB7" w:rsidRDefault="00F95AB7" w:rsidP="00F95AB7">
      <w:pPr>
        <w:spacing w:after="0" w:line="240" w:lineRule="auto"/>
        <w:ind w:left="101"/>
        <w:jc w:val="right"/>
        <w:rPr>
          <w:rFonts w:ascii="Times New Roman" w:eastAsia="Times New Roman" w:hAnsi="Times New Roman" w:cs="Times New Roman"/>
          <w:b/>
        </w:rP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24"/>
        </w:rPr>
        <w:t xml:space="preserve">Приложение № 5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0"/>
        </w:rPr>
        <w:t xml:space="preserve">                                                                                                                                            </w:t>
      </w: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Распределение расходов бюджета Мокроольховского сельского поселения по разделам и подразделам, функциональной классификации расходов бюджетов Российской Федерации</w:t>
      </w: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2024 год</w:t>
      </w:r>
    </w:p>
    <w:tbl>
      <w:tblPr>
        <w:tblW w:w="10632" w:type="dxa"/>
        <w:tblInd w:w="-743" w:type="dxa"/>
        <w:tblCellMar>
          <w:left w:w="10" w:type="dxa"/>
          <w:right w:w="10" w:type="dxa"/>
        </w:tblCellMar>
        <w:tblLook w:val="04A0" w:firstRow="1" w:lastRow="0" w:firstColumn="1" w:lastColumn="0" w:noHBand="0" w:noVBand="1"/>
      </w:tblPr>
      <w:tblGrid>
        <w:gridCol w:w="1135"/>
        <w:gridCol w:w="8363"/>
        <w:gridCol w:w="1134"/>
      </w:tblGrid>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proofErr w:type="gramStart"/>
            <w:r>
              <w:rPr>
                <w:rFonts w:ascii="Times New Roman" w:eastAsia="Times New Roman" w:hAnsi="Times New Roman" w:cs="Times New Roman"/>
                <w:sz w:val="20"/>
              </w:rPr>
              <w:t>Раздел подраздел</w:t>
            </w:r>
            <w:proofErr w:type="gramEnd"/>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Наименование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2024год</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0100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Calibri" w:hAnsi="Times New Roman" w:cs="Times New Roman"/>
                <w:b/>
              </w:rPr>
            </w:pPr>
            <w:r>
              <w:rPr>
                <w:rFonts w:ascii="Times New Roman" w:eastAsia="Calibri" w:hAnsi="Times New Roman" w:cs="Times New Roman"/>
                <w:b/>
              </w:rPr>
              <w:t>4388,1</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0102</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Функционирование высшего должностного лица местной администрации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924,3</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0104</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Функционирование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3290,4</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0106</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93,4</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0111</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0113</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0200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130,8</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0203</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130,8</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0300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316,0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0310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Обеспечение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316,0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0400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1035,7</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0409</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1035,7</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0500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621,4</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0503</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621,4</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0800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2457,8</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0801</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Культура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2457,8</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1000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66,0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1001</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66,0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1200</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Средства массовой информации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50,0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1204</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Другие  вопросы в области средств массовой информации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50,0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Calibri" w:eastAsia="Calibri" w:hAnsi="Calibri" w:cs="Calibri"/>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ИТОГО РАСХОДОВ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9065,8</w:t>
            </w:r>
          </w:p>
        </w:tc>
      </w:tr>
    </w:tbl>
    <w:p w:rsidR="00F95AB7" w:rsidRDefault="00F95AB7" w:rsidP="00F95AB7">
      <w:pPr>
        <w:spacing w:after="0" w:line="240" w:lineRule="auto"/>
        <w:rPr>
          <w:rFonts w:ascii="Times New Roman" w:eastAsia="Times New Roman" w:hAnsi="Times New Roman" w:cs="Times New Roman"/>
          <w:b/>
          <w:sz w:val="20"/>
        </w:rPr>
      </w:pPr>
    </w:p>
    <w:p w:rsidR="00F95AB7" w:rsidRDefault="00F95AB7" w:rsidP="00F95AB7">
      <w:pPr>
        <w:spacing w:after="0" w:line="240" w:lineRule="auto"/>
        <w:rPr>
          <w:rFonts w:ascii="Times New Roman" w:eastAsia="Times New Roman" w:hAnsi="Times New Roman" w:cs="Times New Roman"/>
          <w:b/>
          <w:sz w:val="20"/>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t xml:space="preserve">                                                                                                  Приложение № 6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right"/>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Распределение расходов бюджета Мокроольховского сельского поселения по разделам и подразделам, функциональной классификации расходов бюджетов Российской Федерации</w:t>
      </w: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2025-2026 годы</w:t>
      </w:r>
    </w:p>
    <w:tbl>
      <w:tblPr>
        <w:tblW w:w="10632" w:type="dxa"/>
        <w:tblInd w:w="-743" w:type="dxa"/>
        <w:tblCellMar>
          <w:left w:w="10" w:type="dxa"/>
          <w:right w:w="10" w:type="dxa"/>
        </w:tblCellMar>
        <w:tblLook w:val="04A0" w:firstRow="1" w:lastRow="0" w:firstColumn="1" w:lastColumn="0" w:noHBand="0" w:noVBand="1"/>
      </w:tblPr>
      <w:tblGrid>
        <w:gridCol w:w="1135"/>
        <w:gridCol w:w="7371"/>
        <w:gridCol w:w="1134"/>
        <w:gridCol w:w="992"/>
      </w:tblGrid>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proofErr w:type="gramStart"/>
            <w:r>
              <w:rPr>
                <w:rFonts w:ascii="Times New Roman" w:eastAsia="Times New Roman" w:hAnsi="Times New Roman" w:cs="Times New Roman"/>
                <w:sz w:val="20"/>
              </w:rPr>
              <w:t>Раздел подраздел</w:t>
            </w:r>
            <w:proofErr w:type="gramEnd"/>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Наименование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2025 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2026 год</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0100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hAnsi="Times New Roman" w:cs="Times New Roman"/>
                <w:b/>
              </w:rPr>
            </w:pPr>
            <w:r>
              <w:rPr>
                <w:rFonts w:ascii="Times New Roman" w:hAnsi="Times New Roman" w:cs="Times New Roman"/>
                <w:b/>
              </w:rPr>
              <w:t>4547,6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hAnsi="Times New Roman" w:cs="Times New Roman"/>
                <w:b/>
              </w:rPr>
            </w:pPr>
            <w:r>
              <w:rPr>
                <w:rFonts w:ascii="Times New Roman" w:hAnsi="Times New Roman" w:cs="Times New Roman"/>
                <w:b/>
              </w:rPr>
              <w:t>4717,6</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0102</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Функционирование высшего должностного лица местной администрации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924,3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924,3</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0104</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Функционирование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3289,9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3289,9</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0106</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93,4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93,4</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0111</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0113</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0113</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Условно утвержденные расходы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160,0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330,0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lastRenderedPageBreak/>
              <w:t>0203</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144,1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157,6</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0203</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144,1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157,6</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0300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316,0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316,0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0310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Обеспечение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316,0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316,0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0400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1082,5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1153,1</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0409</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1082,5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1153,1</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0500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354,9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166,9</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0503</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354,9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166,9</w:t>
            </w:r>
          </w:p>
        </w:tc>
      </w:tr>
      <w:tr w:rsidR="00F95AB7" w:rsidTr="00F95AB7">
        <w:trPr>
          <w:trHeight w:val="83"/>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0800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2457,8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2457,8</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0801</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Культура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2457,8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2457,8</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1000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66,0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66,0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1001</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66,0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66,0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1200</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Средства массовой информации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50,0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1204</w:t>
            </w: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Другие  вопросы в области средств массовой информации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50,0</w:t>
            </w:r>
          </w:p>
        </w:tc>
      </w:tr>
      <w:tr w:rsidR="00F95AB7" w:rsidTr="00F95AB7">
        <w:trPr>
          <w:trHeight w:val="1"/>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Calibri" w:eastAsia="Calibri" w:hAnsi="Calibri" w:cs="Calibri"/>
              </w:rPr>
            </w:pPr>
          </w:p>
        </w:tc>
        <w:tc>
          <w:tcPr>
            <w:tcW w:w="7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ИТОГО РАСХОДОВ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9018,9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rPr>
              <w:t>9085,0</w:t>
            </w:r>
          </w:p>
        </w:tc>
      </w:tr>
    </w:tbl>
    <w:p w:rsidR="00F95AB7" w:rsidRDefault="00F95AB7" w:rsidP="00F95AB7">
      <w:pPr>
        <w:spacing w:after="0" w:line="240" w:lineRule="auto"/>
        <w:jc w:val="center"/>
        <w:rPr>
          <w:rFonts w:ascii="Times New Roman" w:eastAsia="Times New Roman" w:hAnsi="Times New Roman" w:cs="Times New Roman"/>
          <w:b/>
          <w:sz w:val="20"/>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t xml:space="preserve">Приложение № 7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4"/>
        </w:rPr>
        <w:t xml:space="preserve">                                                                                          </w:t>
      </w:r>
    </w:p>
    <w:p w:rsidR="00F95AB7" w:rsidRDefault="00F95AB7" w:rsidP="00F95AB7">
      <w:pPr>
        <w:spacing w:after="0" w:line="240" w:lineRule="auto"/>
        <w:jc w:val="center"/>
        <w:rPr>
          <w:rFonts w:ascii="Arial" w:eastAsia="Arial" w:hAnsi="Arial" w:cs="Arial"/>
          <w:color w:val="000000"/>
          <w:sz w:val="24"/>
        </w:rPr>
      </w:pPr>
      <w:r>
        <w:rPr>
          <w:rFonts w:ascii="Times New Roman" w:eastAsia="Times New Roman" w:hAnsi="Times New Roman" w:cs="Times New Roman"/>
          <w:b/>
          <w:sz w:val="24"/>
        </w:rPr>
        <w:t xml:space="preserve">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Мокроольховского сельского поселения  на 2024 год </w:t>
      </w:r>
    </w:p>
    <w:p w:rsidR="00F95AB7" w:rsidRDefault="00F95AB7" w:rsidP="00F95AB7">
      <w:pPr>
        <w:spacing w:after="0" w:line="240" w:lineRule="auto"/>
        <w:jc w:val="right"/>
        <w:rPr>
          <w:rFonts w:ascii="Times New Roman" w:eastAsia="Times New Roman" w:hAnsi="Times New Roman" w:cs="Times New Roman"/>
          <w:sz w:val="24"/>
        </w:rPr>
      </w:pPr>
    </w:p>
    <w:tbl>
      <w:tblPr>
        <w:tblW w:w="10710" w:type="dxa"/>
        <w:tblInd w:w="-743" w:type="dxa"/>
        <w:tblLayout w:type="fixed"/>
        <w:tblCellMar>
          <w:left w:w="10" w:type="dxa"/>
          <w:right w:w="10" w:type="dxa"/>
        </w:tblCellMar>
        <w:tblLook w:val="04A0" w:firstRow="1" w:lastRow="0" w:firstColumn="1" w:lastColumn="0" w:noHBand="0" w:noVBand="1"/>
      </w:tblPr>
      <w:tblGrid>
        <w:gridCol w:w="6236"/>
        <w:gridCol w:w="567"/>
        <w:gridCol w:w="567"/>
        <w:gridCol w:w="425"/>
        <w:gridCol w:w="1276"/>
        <w:gridCol w:w="683"/>
        <w:gridCol w:w="956"/>
      </w:tblGrid>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Наименование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proofErr w:type="spellStart"/>
            <w:r>
              <w:rPr>
                <w:rFonts w:ascii="Times New Roman" w:eastAsia="Times New Roman" w:hAnsi="Times New Roman" w:cs="Times New Roman"/>
                <w:sz w:val="20"/>
              </w:rPr>
              <w:t>Ведомс</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Раздел</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Под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Целевая </w:t>
            </w:r>
          </w:p>
          <w:p w:rsidR="00F95AB7" w:rsidRDefault="00F95AB7">
            <w:pPr>
              <w:spacing w:after="0" w:line="240" w:lineRule="auto"/>
              <w:jc w:val="center"/>
            </w:pPr>
            <w:r>
              <w:rPr>
                <w:rFonts w:ascii="Times New Roman" w:eastAsia="Times New Roman" w:hAnsi="Times New Roman" w:cs="Times New Roman"/>
                <w:sz w:val="20"/>
              </w:rPr>
              <w:t>статья</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Вид</w:t>
            </w:r>
          </w:p>
          <w:p w:rsidR="00F95AB7" w:rsidRDefault="00F95AB7">
            <w:pPr>
              <w:spacing w:after="0" w:line="240" w:lineRule="auto"/>
            </w:pPr>
            <w:proofErr w:type="spellStart"/>
            <w:r>
              <w:rPr>
                <w:rFonts w:ascii="Times New Roman" w:eastAsia="Times New Roman" w:hAnsi="Times New Roman" w:cs="Times New Roman"/>
                <w:sz w:val="20"/>
              </w:rPr>
              <w:t>расх</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 xml:space="preserve">Сумма 2024г </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5</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6</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8</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4"/>
              </w:rPr>
              <w:t>Администрация Мокроольховского сельского поселения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4"/>
              </w:rPr>
              <w:t>9065,8</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sz w:val="20"/>
                <w:szCs w:val="20"/>
              </w:rPr>
            </w:pPr>
            <w:r>
              <w:rPr>
                <w:rFonts w:ascii="Times New Roman" w:eastAsia="Times New Roman" w:hAnsi="Times New Roman" w:cs="Times New Roman"/>
                <w:b/>
                <w:sz w:val="20"/>
                <w:szCs w:val="20"/>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4388,1</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Функционирование высшего должностного лица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924,3</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924,3</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7200000010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924,3</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Функционирование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3290,4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3259,2</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2450,4</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764,0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Субвенции на реализацию полномочий по созданию, исполнению функций и организации деятельности административных комиссий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7200070010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4,8</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7200070010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4,8</w:t>
            </w:r>
          </w:p>
        </w:tc>
      </w:tr>
      <w:tr w:rsidR="00F95AB7" w:rsidTr="00F95AB7">
        <w:trPr>
          <w:trHeight w:val="70"/>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Налог  на имущество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7200080080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850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Исполнение судебных актов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7200080090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850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Не 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9900024060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540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9000000000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93,4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Не программные направления обеспечение деятельности органов </w:t>
            </w:r>
            <w:r>
              <w:rPr>
                <w:rFonts w:ascii="Times New Roman" w:eastAsia="Times New Roman" w:hAnsi="Times New Roman" w:cs="Times New Roman"/>
                <w:sz w:val="20"/>
              </w:rPr>
              <w:lastRenderedPageBreak/>
              <w:t>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lastRenderedPageBreak/>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9000000000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93,4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lastRenderedPageBreak/>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9000080250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540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66,4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9000080240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540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27,0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7200080070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7200080070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b/>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70,0</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70,0</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Членские взносы в Ассоциацию Совета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Оценка недвижимости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7200080100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50,0</w:t>
            </w:r>
          </w:p>
        </w:tc>
      </w:tr>
      <w:tr w:rsidR="00F95AB7" w:rsidTr="00F95AB7">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Прочие услуги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7200080230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9900000000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130,8</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Не 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9900051180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130,8</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9900051180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120,3</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9900051180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10,5</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 xml:space="preserve">Обеспечение пожарной безопасности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316,0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sz w:val="16"/>
                <w:szCs w:val="16"/>
              </w:rPr>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7200023010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Дорожное хозяйств</w:t>
            </w:r>
            <w:proofErr w:type="gramStart"/>
            <w:r>
              <w:rPr>
                <w:rFonts w:ascii="Times New Roman" w:eastAsia="Times New Roman" w:hAnsi="Times New Roman" w:cs="Times New Roman"/>
                <w:b/>
                <w:sz w:val="20"/>
              </w:rPr>
              <w:t>о(</w:t>
            </w:r>
            <w:proofErr w:type="gramEnd"/>
            <w:r>
              <w:rPr>
                <w:rFonts w:ascii="Times New Roman" w:eastAsia="Times New Roman" w:hAnsi="Times New Roman" w:cs="Times New Roman"/>
                <w:b/>
                <w:sz w:val="20"/>
              </w:rPr>
              <w:t>дорожные фонды)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1035,7</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Развитие транспортной системы Мокроольховского сельского поселения Котовского муниципального района   на 2021-2025 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1035,7</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1200024020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1035,7</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Благоустройство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0000000000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621,4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568,4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7200025080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568,4</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Не 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9900080530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53,0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 xml:space="preserve">Культура и кинематография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7100000000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2457,8</w:t>
            </w:r>
          </w:p>
        </w:tc>
      </w:tr>
      <w:tr w:rsidR="00F95AB7" w:rsidTr="00F95AB7">
        <w:trPr>
          <w:trHeight w:val="128"/>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16"/>
              </w:rPr>
              <w:t xml:space="preserve">МП «Развитие культуры в </w:t>
            </w:r>
            <w:proofErr w:type="spellStart"/>
            <w:r>
              <w:rPr>
                <w:rFonts w:ascii="Times New Roman" w:eastAsia="Times New Roman" w:hAnsi="Times New Roman" w:cs="Times New Roman"/>
                <w:sz w:val="16"/>
              </w:rPr>
              <w:t>Мокроольховском</w:t>
            </w:r>
            <w:proofErr w:type="spellEnd"/>
            <w:r>
              <w:rPr>
                <w:rFonts w:ascii="Times New Roman" w:eastAsia="Times New Roman" w:hAnsi="Times New Roman" w:cs="Times New Roman"/>
                <w:sz w:val="16"/>
              </w:rPr>
              <w:t xml:space="preserve"> сельском поселении на 2024-2026гг»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7100000000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2457,8</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b/>
                <w:sz w:val="20"/>
              </w:rPr>
              <w:t>СДК)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905,3</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Закупка товаров, работ и услуг для государственных (муниципальных) нужд </w:t>
            </w:r>
            <w:r>
              <w:rPr>
                <w:rFonts w:ascii="Times New Roman" w:eastAsia="Times New Roman" w:hAnsi="Times New Roman" w:cs="Times New Roman"/>
                <w:b/>
                <w:sz w:val="20"/>
              </w:rPr>
              <w:t>(СДК)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572,9</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Закупка товаров, работ и услуг для государственных (муниципальных) нужд </w:t>
            </w:r>
            <w:r>
              <w:rPr>
                <w:rFonts w:ascii="Times New Roman" w:eastAsia="Times New Roman" w:hAnsi="Times New Roman" w:cs="Times New Roman"/>
                <w:b/>
                <w:sz w:val="20"/>
              </w:rPr>
              <w:t>(СДК)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7100075540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Уплата налогов, сборов и иных платежей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7100080080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850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 xml:space="preserve">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b/>
                <w:sz w:val="20"/>
              </w:rPr>
              <w:t>Библиотека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536,7</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Закупка товаров, работ и услуг для государственных (муниципальных) нужд </w:t>
            </w:r>
            <w:r>
              <w:rPr>
                <w:rFonts w:ascii="Times New Roman" w:eastAsia="Times New Roman" w:hAnsi="Times New Roman" w:cs="Times New Roman"/>
                <w:b/>
                <w:sz w:val="20"/>
              </w:rPr>
              <w:t>Библиотека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66,0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66,0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66,0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Средства массовой информации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50,0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50,0</w:t>
            </w:r>
          </w:p>
        </w:tc>
      </w:tr>
      <w:tr w:rsidR="00F95AB7" w:rsidTr="00F95AB7">
        <w:trPr>
          <w:trHeight w:val="1"/>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7200020060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50,0</w:t>
            </w:r>
          </w:p>
        </w:tc>
      </w:tr>
    </w:tbl>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Приложение № 8</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95AB7" w:rsidRDefault="00F95AB7" w:rsidP="00F95AB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 Мокроольховского сельского поселения на плановый период 2025 и 2026г</w:t>
      </w:r>
    </w:p>
    <w:p w:rsidR="00F95AB7" w:rsidRDefault="00F95AB7" w:rsidP="00F95AB7">
      <w:pPr>
        <w:spacing w:after="0" w:line="240" w:lineRule="auto"/>
        <w:rPr>
          <w:rFonts w:ascii="Times New Roman" w:eastAsia="Times New Roman" w:hAnsi="Times New Roman" w:cs="Times New Roman"/>
          <w:sz w:val="24"/>
        </w:rPr>
      </w:pPr>
    </w:p>
    <w:tbl>
      <w:tblPr>
        <w:tblW w:w="10635" w:type="dxa"/>
        <w:tblInd w:w="-743" w:type="dxa"/>
        <w:tblLayout w:type="fixed"/>
        <w:tblCellMar>
          <w:left w:w="10" w:type="dxa"/>
          <w:right w:w="10" w:type="dxa"/>
        </w:tblCellMar>
        <w:tblLook w:val="04A0" w:firstRow="1" w:lastRow="0" w:firstColumn="1" w:lastColumn="0" w:noHBand="0" w:noVBand="1"/>
      </w:tblPr>
      <w:tblGrid>
        <w:gridCol w:w="4681"/>
        <w:gridCol w:w="709"/>
        <w:gridCol w:w="567"/>
        <w:gridCol w:w="567"/>
        <w:gridCol w:w="1276"/>
        <w:gridCol w:w="567"/>
        <w:gridCol w:w="1134"/>
        <w:gridCol w:w="1134"/>
      </w:tblGrid>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Наименование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Ведомств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Раздел</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Под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Целевая </w:t>
            </w:r>
          </w:p>
          <w:p w:rsidR="00F95AB7" w:rsidRDefault="00F95AB7">
            <w:pPr>
              <w:spacing w:after="0" w:line="240" w:lineRule="auto"/>
              <w:jc w:val="center"/>
            </w:pPr>
            <w:r>
              <w:rPr>
                <w:rFonts w:ascii="Times New Roman" w:eastAsia="Times New Roman" w:hAnsi="Times New Roman" w:cs="Times New Roman"/>
                <w:sz w:val="20"/>
              </w:rPr>
              <w:t>статья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Вид</w:t>
            </w:r>
          </w:p>
          <w:p w:rsidR="00F95AB7" w:rsidRDefault="00F95AB7">
            <w:pPr>
              <w:spacing w:after="0" w:line="240" w:lineRule="auto"/>
            </w:pPr>
            <w:r>
              <w:rPr>
                <w:rFonts w:ascii="Times New Roman" w:eastAsia="Times New Roman" w:hAnsi="Times New Roman" w:cs="Times New Roman"/>
                <w:sz w:val="20"/>
              </w:rPr>
              <w:t>рас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 xml:space="preserve">Сумма 2025г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Сумма </w:t>
            </w:r>
          </w:p>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2026г</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95AB7" w:rsidRDefault="00F95AB7">
            <w:pPr>
              <w:spacing w:after="0" w:line="240" w:lineRule="auto"/>
              <w:jc w:val="center"/>
              <w:rPr>
                <w:rFonts w:ascii="Times New Roman" w:eastAsia="Times New Roman" w:hAnsi="Times New Roman" w:cs="Times New Roman"/>
                <w:sz w:val="20"/>
              </w:rPr>
            </w:pP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4"/>
              </w:rPr>
              <w:t>Администрация Мокроольховского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4"/>
              </w:rPr>
              <w:t>9018,9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9085,0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sz w:val="20"/>
                <w:szCs w:val="20"/>
              </w:rPr>
            </w:pPr>
            <w:r>
              <w:rPr>
                <w:rFonts w:ascii="Times New Roman" w:eastAsia="Times New Roman" w:hAnsi="Times New Roman" w:cs="Times New Roman"/>
                <w:b/>
                <w:sz w:val="20"/>
                <w:szCs w:val="20"/>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4547,5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4717,5</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Функционирование высшего должностного лица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924,3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924,3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924,3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Функционирование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3289,8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3289,8</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3258,6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3258,6</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2450,4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2450,4</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763,9</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Субвенции на реализацию полномочий по созданию, исполнению функций и организации деятельности административных комиссий</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7200070010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7200070010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w:t>
            </w:r>
          </w:p>
        </w:tc>
      </w:tr>
      <w:tr w:rsidR="00F95AB7" w:rsidTr="00F95AB7">
        <w:trPr>
          <w:trHeight w:val="70"/>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Налог  на имущество</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7200080080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Исполнение судебных актов</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Не 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9900024060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31,2</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9000000000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93,4</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Не программные направления обеспечение деятельности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93,4</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9000080250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66,4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66,4</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9000080240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27,0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10,0</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70,0</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70,0</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lastRenderedPageBreak/>
              <w:t xml:space="preserve">Членские взносы в Ассоциацию Совета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10,0</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Оценка недвижимости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7200080100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50,0</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Прочие услуги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7200080230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10,0</w:t>
            </w:r>
          </w:p>
        </w:tc>
      </w:tr>
      <w:tr w:rsidR="00F95AB7" w:rsidTr="00F95AB7">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Условно утвержденные расходы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9000080140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330,0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9900000000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144,1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157,6</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Не 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9900051180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157,6</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9900051180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120,3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9900051180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 xml:space="preserve">Обеспечение пожарной безопасности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316,0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316,0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sz w:val="16"/>
                <w:szCs w:val="16"/>
              </w:rPr>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7200023010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316,0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Дорожное хозяйств</w:t>
            </w:r>
            <w:proofErr w:type="gramStart"/>
            <w:r>
              <w:rPr>
                <w:rFonts w:ascii="Times New Roman" w:eastAsia="Times New Roman" w:hAnsi="Times New Roman" w:cs="Times New Roman"/>
                <w:b/>
                <w:sz w:val="20"/>
              </w:rPr>
              <w:t>о(</w:t>
            </w:r>
            <w:proofErr w:type="gramEnd"/>
            <w:r>
              <w:rPr>
                <w:rFonts w:ascii="Times New Roman" w:eastAsia="Times New Roman" w:hAnsi="Times New Roman" w:cs="Times New Roman"/>
                <w:b/>
                <w:sz w:val="20"/>
              </w:rPr>
              <w:t>дорожные фонды)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1082,5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1153,1</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Развитие транспортной системы Мокроольховского сельского поселения Котовского муниципального района   на 2021-2025 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1082,5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1200024020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1082,5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Не 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9900024020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1153,1</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Благоустройство</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0000000000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354,8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166,8</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354,8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166,8</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7200025080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354,8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166,8</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 xml:space="preserve">Культура и кинематография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7100000000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2457,8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2457,8</w:t>
            </w:r>
          </w:p>
        </w:tc>
      </w:tr>
      <w:tr w:rsidR="00F95AB7" w:rsidTr="00F95AB7">
        <w:trPr>
          <w:trHeight w:val="128"/>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16"/>
              </w:rPr>
              <w:t xml:space="preserve">МП «Развитие культуры в </w:t>
            </w:r>
            <w:proofErr w:type="spellStart"/>
            <w:r>
              <w:rPr>
                <w:rFonts w:ascii="Times New Roman" w:eastAsia="Times New Roman" w:hAnsi="Times New Roman" w:cs="Times New Roman"/>
                <w:sz w:val="16"/>
              </w:rPr>
              <w:t>Мокроольховском</w:t>
            </w:r>
            <w:proofErr w:type="spellEnd"/>
            <w:r>
              <w:rPr>
                <w:rFonts w:ascii="Times New Roman" w:eastAsia="Times New Roman" w:hAnsi="Times New Roman" w:cs="Times New Roman"/>
                <w:sz w:val="16"/>
              </w:rPr>
              <w:t xml:space="preserve"> сельском поселении на 2024-2026гг»</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7100000000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2457,8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2457,8</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b/>
                <w:sz w:val="20"/>
              </w:rPr>
              <w:t>СДК)</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905,3</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Закупка товаров, работ и услуг для государственных (муниципальных) нужд </w:t>
            </w:r>
            <w:r>
              <w:rPr>
                <w:rFonts w:ascii="Times New Roman" w:eastAsia="Times New Roman" w:hAnsi="Times New Roman" w:cs="Times New Roman"/>
                <w:b/>
                <w:sz w:val="20"/>
              </w:rPr>
              <w:t>(СДК)</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572,9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572,9</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Закупка товаров, работ и услуг для государственных (муниципальных) нужд </w:t>
            </w:r>
            <w:r>
              <w:rPr>
                <w:rFonts w:ascii="Times New Roman" w:eastAsia="Times New Roman" w:hAnsi="Times New Roman" w:cs="Times New Roman"/>
                <w:b/>
                <w:sz w:val="20"/>
              </w:rPr>
              <w:t>(СДК)</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7100075540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Уплата налогов, сборов и иных платежей</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7100080080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Расходы на выплату персоналу</w:t>
            </w:r>
            <w:r>
              <w:rPr>
                <w:rFonts w:ascii="Times New Roman" w:eastAsia="Times New Roman" w:hAnsi="Times New Roman" w:cs="Times New Roman"/>
                <w:sz w:val="27"/>
              </w:rPr>
              <w:t xml:space="preserve"> </w:t>
            </w:r>
            <w:r>
              <w:rPr>
                <w:rFonts w:ascii="Times New Roman" w:eastAsia="Times New Roman" w:hAnsi="Times New Roman" w:cs="Times New Roman"/>
                <w:sz w:val="20"/>
              </w:rPr>
              <w:t xml:space="preserve">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b/>
                <w:sz w:val="20"/>
              </w:rPr>
              <w:t>Библиотека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536,7</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Закупка товаров, работ и услуг для государственных (муниципальных) нужд </w:t>
            </w:r>
            <w:r>
              <w:rPr>
                <w:rFonts w:ascii="Times New Roman" w:eastAsia="Times New Roman" w:hAnsi="Times New Roman" w:cs="Times New Roman"/>
                <w:b/>
                <w:sz w:val="20"/>
              </w:rPr>
              <w:t>Библиотека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7100000080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31,9</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Социальная политика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66,0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66,0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7200080050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66,0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Средства массовой информации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b/>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50,0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МП «</w:t>
            </w:r>
            <w:r>
              <w:rPr>
                <w:rFonts w:ascii="Times New Roman" w:eastAsia="Times New Roman" w:hAnsi="Times New Roman" w:cs="Times New Roman"/>
                <w:sz w:val="16"/>
              </w:rPr>
              <w:t>Совершенствование системы реализации полномочий Мокроольховского сельского поселения Котовского муниципального района  на 2024-2026годы»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right"/>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50,0</w:t>
            </w:r>
          </w:p>
        </w:tc>
      </w:tr>
      <w:tr w:rsidR="00F95AB7" w:rsidTr="00F95AB7">
        <w:trPr>
          <w:trHeight w:val="1"/>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7200020060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right"/>
            </w:pPr>
            <w:r>
              <w:rPr>
                <w:rFonts w:ascii="Times New Roman" w:eastAsia="Times New Roman" w:hAnsi="Times New Roman" w:cs="Times New Roman"/>
                <w:sz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F95AB7" w:rsidRDefault="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50,0</w:t>
            </w:r>
          </w:p>
        </w:tc>
      </w:tr>
    </w:tbl>
    <w:p w:rsidR="00F95AB7" w:rsidRDefault="00F95AB7" w:rsidP="00F95AB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sz w:val="24"/>
        </w:rPr>
        <w:t xml:space="preserve">                                                    </w:t>
      </w:r>
    </w:p>
    <w:p w:rsidR="00F95AB7" w:rsidRDefault="00F95AB7" w:rsidP="00F95AB7">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b/>
          <w:sz w:val="24"/>
        </w:rPr>
        <w:t xml:space="preserve">Приложение № 9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b/>
          <w:sz w:val="24"/>
        </w:rPr>
        <w:t xml:space="preserve">                                                                                                </w:t>
      </w: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Распределение  бюджетных  ассигнований  на  реализацию  муниципальных</w:t>
      </w:r>
    </w:p>
    <w:p w:rsidR="00F95AB7" w:rsidRDefault="00F95AB7" w:rsidP="00F95AB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программ на 2024 год и на период до 2026 года.</w:t>
      </w:r>
    </w:p>
    <w:p w:rsidR="00F95AB7" w:rsidRDefault="00F95AB7" w:rsidP="00F95AB7">
      <w:pPr>
        <w:spacing w:after="0" w:line="240" w:lineRule="auto"/>
        <w:jc w:val="center"/>
        <w:rPr>
          <w:rFonts w:ascii="Times New Roman" w:eastAsia="Times New Roman" w:hAnsi="Times New Roman" w:cs="Times New Roman"/>
          <w:b/>
          <w:sz w:val="24"/>
        </w:rPr>
      </w:pPr>
    </w:p>
    <w:tbl>
      <w:tblPr>
        <w:tblW w:w="10632" w:type="dxa"/>
        <w:tblInd w:w="-743" w:type="dxa"/>
        <w:tblCellMar>
          <w:left w:w="10" w:type="dxa"/>
          <w:right w:w="10" w:type="dxa"/>
        </w:tblCellMar>
        <w:tblLook w:val="04A0" w:firstRow="1" w:lastRow="0" w:firstColumn="1" w:lastColumn="0" w:noHBand="0" w:noVBand="1"/>
      </w:tblPr>
      <w:tblGrid>
        <w:gridCol w:w="5954"/>
        <w:gridCol w:w="1701"/>
        <w:gridCol w:w="993"/>
        <w:gridCol w:w="992"/>
        <w:gridCol w:w="992"/>
      </w:tblGrid>
      <w:tr w:rsidR="00F95AB7" w:rsidTr="00F95AB7">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Наименование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Целевая статья расходов</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2024 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2025 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2026 год</w:t>
            </w:r>
          </w:p>
        </w:tc>
      </w:tr>
      <w:tr w:rsidR="00F95AB7" w:rsidTr="00F95AB7">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Муниципальная программа «Совершенствование системы реализации полномочий Мокроольховского сельского поселения Котовского муниципального района на 2024-2026 годы»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7200000000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szCs w:val="20"/>
              </w:rPr>
            </w:pPr>
          </w:p>
          <w:p w:rsidR="00F95AB7" w:rsidRDefault="00F95AB7">
            <w:pPr>
              <w:spacing w:after="0" w:line="240" w:lineRule="auto"/>
              <w:rPr>
                <w:rFonts w:ascii="Times New Roman" w:hAnsi="Times New Roman" w:cs="Times New Roman"/>
                <w:sz w:val="20"/>
                <w:szCs w:val="20"/>
              </w:rPr>
            </w:pPr>
            <w:r>
              <w:rPr>
                <w:rFonts w:ascii="Times New Roman" w:hAnsi="Times New Roman" w:cs="Times New Roman"/>
                <w:sz w:val="20"/>
                <w:szCs w:val="20"/>
              </w:rPr>
              <w:t>5263,8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Calibri" w:hAnsi="Times New Roman" w:cs="Times New Roman"/>
                <w:sz w:val="20"/>
                <w:szCs w:val="20"/>
              </w:rPr>
            </w:pPr>
          </w:p>
          <w:p w:rsidR="00F95AB7" w:rsidRDefault="00F95AB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5049,8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Calibri" w:hAnsi="Times New Roman" w:cs="Times New Roman"/>
                <w:sz w:val="20"/>
                <w:szCs w:val="20"/>
              </w:rPr>
            </w:pPr>
          </w:p>
          <w:p w:rsidR="00F95AB7" w:rsidRDefault="00F95AB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4861,8</w:t>
            </w:r>
          </w:p>
        </w:tc>
      </w:tr>
      <w:tr w:rsidR="00F95AB7" w:rsidTr="00F95AB7">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Муниципальная  программа «Развитие культуры Мокроольховского сельского поселения на 2024-2026 годы»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7100000000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szCs w:val="20"/>
              </w:rPr>
            </w:pPr>
          </w:p>
          <w:p w:rsidR="00F95AB7" w:rsidRDefault="00F95AB7">
            <w:pPr>
              <w:spacing w:after="0" w:line="240" w:lineRule="auto"/>
              <w:rPr>
                <w:rFonts w:ascii="Times New Roman" w:hAnsi="Times New Roman" w:cs="Times New Roman"/>
                <w:sz w:val="20"/>
                <w:szCs w:val="20"/>
              </w:rPr>
            </w:pPr>
            <w:r>
              <w:rPr>
                <w:rFonts w:ascii="Times New Roman" w:hAnsi="Times New Roman" w:cs="Times New Roman"/>
                <w:sz w:val="20"/>
                <w:szCs w:val="20"/>
              </w:rPr>
              <w:t>2457,8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Calibri" w:hAnsi="Times New Roman" w:cs="Times New Roman"/>
                <w:sz w:val="20"/>
                <w:szCs w:val="20"/>
              </w:rPr>
            </w:pPr>
          </w:p>
          <w:p w:rsidR="00F95AB7" w:rsidRDefault="00F95AB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2457,8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Calibri" w:hAnsi="Times New Roman" w:cs="Times New Roman"/>
                <w:sz w:val="20"/>
                <w:szCs w:val="20"/>
              </w:rPr>
            </w:pPr>
          </w:p>
          <w:p w:rsidR="00F95AB7" w:rsidRDefault="00F95AB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2457,8</w:t>
            </w:r>
          </w:p>
        </w:tc>
      </w:tr>
      <w:tr w:rsidR="00F95AB7" w:rsidTr="00F95AB7">
        <w:trPr>
          <w:trHeight w:val="1"/>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Итого: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b/>
                <w:sz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7721,6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7507,6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7319,6</w:t>
            </w:r>
          </w:p>
        </w:tc>
      </w:tr>
    </w:tbl>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t xml:space="preserve">Приложение № 10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b/>
          <w:sz w:val="24"/>
        </w:rPr>
        <w:t xml:space="preserve">                                                                                                    </w:t>
      </w: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Распределение  бюджетных  ассигнований  дорожного фонда на 2024 год и на период до 2026 года.</w:t>
      </w:r>
    </w:p>
    <w:p w:rsidR="00F95AB7" w:rsidRDefault="00F95AB7" w:rsidP="00F95AB7">
      <w:pPr>
        <w:spacing w:after="0" w:line="240" w:lineRule="auto"/>
        <w:jc w:val="center"/>
        <w:rPr>
          <w:rFonts w:ascii="Times New Roman" w:eastAsia="Times New Roman" w:hAnsi="Times New Roman" w:cs="Times New Roman"/>
          <w:b/>
          <w:sz w:val="24"/>
        </w:rPr>
      </w:pPr>
    </w:p>
    <w:tbl>
      <w:tblPr>
        <w:tblW w:w="10632" w:type="dxa"/>
        <w:tblInd w:w="-743" w:type="dxa"/>
        <w:tblCellMar>
          <w:left w:w="10" w:type="dxa"/>
          <w:right w:w="10" w:type="dxa"/>
        </w:tblCellMar>
        <w:tblLook w:val="04A0" w:firstRow="1" w:lastRow="0" w:firstColumn="1" w:lastColumn="0" w:noHBand="0" w:noVBand="1"/>
      </w:tblPr>
      <w:tblGrid>
        <w:gridCol w:w="5813"/>
        <w:gridCol w:w="1701"/>
        <w:gridCol w:w="992"/>
        <w:gridCol w:w="992"/>
        <w:gridCol w:w="1134"/>
      </w:tblGrid>
      <w:tr w:rsidR="00F95AB7" w:rsidTr="00F95AB7">
        <w:trPr>
          <w:trHeight w:val="1"/>
        </w:trPr>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Наименование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Целевая статья расходов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2024 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2025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2026 год</w:t>
            </w:r>
          </w:p>
        </w:tc>
      </w:tr>
      <w:tr w:rsidR="00F95AB7" w:rsidTr="00F95AB7">
        <w:trPr>
          <w:trHeight w:val="1"/>
        </w:trPr>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Муниципальная программа «Развитие транспортной системы Мокроольховского сельского поселения на 2021-2025 годы»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1200000000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pPr>
          </w:p>
          <w:p w:rsidR="00F95AB7" w:rsidRDefault="00F95AB7">
            <w:pPr>
              <w:spacing w:after="0" w:line="240" w:lineRule="auto"/>
              <w:rPr>
                <w:rFonts w:ascii="Times New Roman" w:hAnsi="Times New Roman" w:cs="Times New Roman"/>
                <w:sz w:val="20"/>
                <w:szCs w:val="20"/>
              </w:rPr>
            </w:pPr>
            <w:r>
              <w:rPr>
                <w:rFonts w:ascii="Times New Roman" w:hAnsi="Times New Roman" w:cs="Times New Roman"/>
                <w:sz w:val="20"/>
                <w:szCs w:val="20"/>
              </w:rPr>
              <w:t>1035,7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1082,5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0,0</w:t>
            </w:r>
          </w:p>
        </w:tc>
      </w:tr>
    </w:tbl>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t xml:space="preserve">Приложение № 11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rPr>
          <w:rFonts w:ascii="Times New Roman" w:eastAsia="Times New Roman" w:hAnsi="Times New Roman" w:cs="Times New Roman"/>
          <w:sz w:val="24"/>
        </w:rPr>
      </w:pPr>
    </w:p>
    <w:p w:rsidR="00F95AB7" w:rsidRDefault="00F95AB7" w:rsidP="00F95A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w:t>
      </w:r>
      <w:r>
        <w:rPr>
          <w:rFonts w:ascii="Times New Roman" w:eastAsia="Times New Roman" w:hAnsi="Times New Roman" w:cs="Times New Roman"/>
          <w:b/>
          <w:sz w:val="24"/>
        </w:rPr>
        <w:br/>
        <w:t>публичных нормативных обязательств</w:t>
      </w:r>
    </w:p>
    <w:p w:rsidR="00F95AB7" w:rsidRDefault="00F95AB7" w:rsidP="00F95AB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тыс</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ублей</w:t>
      </w:r>
      <w:proofErr w:type="spellEnd"/>
    </w:p>
    <w:tbl>
      <w:tblPr>
        <w:tblW w:w="10632" w:type="dxa"/>
        <w:tblInd w:w="-743" w:type="dxa"/>
        <w:tblCellMar>
          <w:left w:w="10" w:type="dxa"/>
          <w:right w:w="10" w:type="dxa"/>
        </w:tblCellMar>
        <w:tblLook w:val="04A0" w:firstRow="1" w:lastRow="0" w:firstColumn="1" w:lastColumn="0" w:noHBand="0" w:noVBand="1"/>
      </w:tblPr>
      <w:tblGrid>
        <w:gridCol w:w="567"/>
        <w:gridCol w:w="5389"/>
        <w:gridCol w:w="1466"/>
        <w:gridCol w:w="1084"/>
        <w:gridCol w:w="992"/>
        <w:gridCol w:w="1134"/>
      </w:tblGrid>
      <w:tr w:rsidR="00F95AB7" w:rsidTr="00F95AB7">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t>
            </w:r>
          </w:p>
          <w:p w:rsidR="00F95AB7" w:rsidRDefault="00F95AB7">
            <w:pPr>
              <w:spacing w:after="0" w:line="240" w:lineRule="auto"/>
              <w:jc w:val="center"/>
            </w:pP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/п</w:t>
            </w:r>
          </w:p>
        </w:tc>
        <w:tc>
          <w:tcPr>
            <w:tcW w:w="53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Нормативный акт</w:t>
            </w:r>
          </w:p>
        </w:tc>
        <w:tc>
          <w:tcPr>
            <w:tcW w:w="14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Публичное нормативное обязательство</w:t>
            </w:r>
          </w:p>
        </w:tc>
        <w:tc>
          <w:tcPr>
            <w:tcW w:w="32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Финансовая оценка средств, необходимых на исполнение публичных нормативных обязательств, тыс. руб.</w:t>
            </w:r>
          </w:p>
        </w:tc>
      </w:tr>
      <w:tr w:rsidR="00F95AB7" w:rsidTr="00F95AB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AB7" w:rsidRDefault="00F95AB7">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AB7" w:rsidRDefault="00F95AB7">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5AB7" w:rsidRDefault="00F95AB7">
            <w:pPr>
              <w:spacing w:after="0" w:line="240" w:lineRule="auto"/>
            </w:pP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2024 г</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2025 г</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2026 г</w:t>
            </w:r>
          </w:p>
        </w:tc>
      </w:tr>
      <w:tr w:rsidR="00F95AB7" w:rsidTr="00F95AB7">
        <w:trPr>
          <w:trHeight w:val="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b/>
                <w:sz w:val="20"/>
              </w:rPr>
              <w:t>1</w:t>
            </w:r>
          </w:p>
        </w:tc>
        <w:tc>
          <w:tcPr>
            <w:tcW w:w="5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Решение Совета Мокроольховского сельского поселения Котовского муниципального района от 20.09.2019г </w:t>
            </w:r>
          </w:p>
          <w:p w:rsidR="00F95AB7" w:rsidRDefault="00F95AB7">
            <w:pPr>
              <w:spacing w:after="0" w:line="240" w:lineRule="auto"/>
            </w:pPr>
            <w:r>
              <w:rPr>
                <w:rFonts w:ascii="Times New Roman" w:eastAsia="Times New Roman" w:hAnsi="Times New Roman" w:cs="Times New Roman"/>
                <w:sz w:val="20"/>
              </w:rPr>
              <w:t xml:space="preserve"> за № 28/15 «Об утверждении положения о пенсионном обеспечении за выслугу лет лиц, замещавших должности муниципальной службы в </w:t>
            </w:r>
            <w:proofErr w:type="spellStart"/>
            <w:r>
              <w:rPr>
                <w:rFonts w:ascii="Times New Roman" w:eastAsia="Times New Roman" w:hAnsi="Times New Roman" w:cs="Times New Roman"/>
                <w:sz w:val="20"/>
              </w:rPr>
              <w:t>Мокроольховском</w:t>
            </w:r>
            <w:proofErr w:type="spellEnd"/>
            <w:r>
              <w:rPr>
                <w:rFonts w:ascii="Times New Roman" w:eastAsia="Times New Roman" w:hAnsi="Times New Roman" w:cs="Times New Roman"/>
                <w:sz w:val="20"/>
              </w:rPr>
              <w:t xml:space="preserve"> сельском поселения Котовского муниципального района Волгоградской области»</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0"/>
              </w:rPr>
              <w:t>Пенсионное обеспечение</w:t>
            </w:r>
          </w:p>
        </w:tc>
        <w:tc>
          <w:tcPr>
            <w:tcW w:w="1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jc w:val="center"/>
              <w:rPr>
                <w:rFonts w:ascii="Times New Roman" w:eastAsia="Times New Roman" w:hAnsi="Times New Roman" w:cs="Times New Roman"/>
                <w:sz w:val="20"/>
              </w:rPr>
            </w:pPr>
          </w:p>
          <w:p w:rsidR="00F95AB7" w:rsidRDefault="00F95AB7">
            <w:pPr>
              <w:spacing w:after="0" w:line="240" w:lineRule="auto"/>
              <w:jc w:val="center"/>
            </w:pPr>
            <w:r>
              <w:rPr>
                <w:rFonts w:ascii="Times New Roman" w:eastAsia="Times New Roman" w:hAnsi="Times New Roman" w:cs="Times New Roman"/>
                <w:sz w:val="20"/>
              </w:rPr>
              <w:t>66,0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jc w:val="center"/>
              <w:rPr>
                <w:rFonts w:ascii="Times New Roman" w:eastAsia="Times New Roman" w:hAnsi="Times New Roman" w:cs="Times New Roman"/>
                <w:sz w:val="20"/>
              </w:rPr>
            </w:pPr>
          </w:p>
          <w:p w:rsidR="00F95AB7" w:rsidRDefault="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66,0</w:t>
            </w:r>
          </w:p>
          <w:p w:rsidR="00F95AB7" w:rsidRDefault="00F95AB7">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jc w:val="center"/>
              <w:rPr>
                <w:rFonts w:ascii="Times New Roman" w:eastAsia="Times New Roman" w:hAnsi="Times New Roman" w:cs="Times New Roman"/>
                <w:sz w:val="20"/>
              </w:rPr>
            </w:pPr>
          </w:p>
          <w:p w:rsidR="00F95AB7" w:rsidRDefault="00F95AB7">
            <w:pPr>
              <w:spacing w:after="0" w:line="240" w:lineRule="auto"/>
              <w:jc w:val="center"/>
            </w:pPr>
            <w:r>
              <w:rPr>
                <w:rFonts w:ascii="Times New Roman" w:eastAsia="Times New Roman" w:hAnsi="Times New Roman" w:cs="Times New Roman"/>
                <w:sz w:val="20"/>
              </w:rPr>
              <w:t>66,0</w:t>
            </w:r>
          </w:p>
        </w:tc>
      </w:tr>
    </w:tbl>
    <w:p w:rsidR="00F95AB7" w:rsidRDefault="00F95AB7" w:rsidP="00F95AB7">
      <w:pPr>
        <w:spacing w:after="0" w:line="240" w:lineRule="auto"/>
        <w:rPr>
          <w:rFonts w:ascii="Times New Roman" w:eastAsia="Times New Roman" w:hAnsi="Times New Roman" w:cs="Times New Roman"/>
          <w:sz w:val="24"/>
        </w:rPr>
      </w:pPr>
    </w:p>
    <w:p w:rsidR="00F95AB7" w:rsidRDefault="00F95AB7" w:rsidP="00F95AB7">
      <w:pPr>
        <w:spacing w:after="0" w:line="240" w:lineRule="auto"/>
        <w:rPr>
          <w:rFonts w:ascii="Times New Roman" w:eastAsia="Times New Roman" w:hAnsi="Times New Roman" w:cs="Times New Roman"/>
          <w:sz w:val="24"/>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lastRenderedPageBreak/>
        <w:t xml:space="preserve">Приложение № 12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jc w:val="right"/>
        <w:rPr>
          <w:rFonts w:ascii="Times New Roman" w:eastAsia="Times New Roman" w:hAnsi="Times New Roman" w:cs="Times New Roman"/>
          <w:i/>
          <w:sz w:val="16"/>
        </w:rPr>
      </w:pPr>
    </w:p>
    <w:p w:rsidR="00F95AB7" w:rsidRDefault="00F95AB7" w:rsidP="00F95AB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4"/>
        </w:rPr>
        <w:t xml:space="preserve">                                                                         </w:t>
      </w:r>
    </w:p>
    <w:p w:rsidR="00F95AB7" w:rsidRDefault="00F95AB7" w:rsidP="00F95AB7">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Предельная штатная численность муниципальных служащих Мокроольховского сельского поселения Котовского муниципального района, </w:t>
      </w:r>
      <w:r>
        <w:rPr>
          <w:rFonts w:ascii="Times New Roman" w:eastAsia="Times New Roman" w:hAnsi="Times New Roman" w:cs="Times New Roman"/>
          <w:sz w:val="28"/>
        </w:rPr>
        <w:t xml:space="preserve"> </w:t>
      </w:r>
      <w:r>
        <w:rPr>
          <w:rFonts w:ascii="Times New Roman" w:eastAsia="Times New Roman" w:hAnsi="Times New Roman" w:cs="Times New Roman"/>
          <w:b/>
          <w:sz w:val="24"/>
        </w:rPr>
        <w:t>содержание которых, осуществляется за счет средств  бюджета по главным распорядителям бюджетных средств Мокроольховского сельского поселения</w:t>
      </w:r>
    </w:p>
    <w:p w:rsidR="00F95AB7" w:rsidRDefault="00F95AB7" w:rsidP="00F95AB7">
      <w:pPr>
        <w:spacing w:after="0" w:line="240" w:lineRule="auto"/>
        <w:jc w:val="center"/>
        <w:rPr>
          <w:rFonts w:ascii="Times New Roman" w:eastAsia="Times New Roman" w:hAnsi="Times New Roman" w:cs="Times New Roman"/>
          <w:b/>
          <w:sz w:val="28"/>
        </w:rPr>
      </w:pPr>
    </w:p>
    <w:tbl>
      <w:tblPr>
        <w:tblW w:w="10632" w:type="dxa"/>
        <w:tblInd w:w="-743" w:type="dxa"/>
        <w:tblCellMar>
          <w:left w:w="10" w:type="dxa"/>
          <w:right w:w="10" w:type="dxa"/>
        </w:tblCellMar>
        <w:tblLook w:val="04A0" w:firstRow="1" w:lastRow="0" w:firstColumn="1" w:lastColumn="0" w:noHBand="0" w:noVBand="1"/>
      </w:tblPr>
      <w:tblGrid>
        <w:gridCol w:w="7939"/>
        <w:gridCol w:w="2693"/>
      </w:tblGrid>
      <w:tr w:rsidR="00F95AB7" w:rsidTr="00F95AB7">
        <w:trPr>
          <w:trHeight w:val="1"/>
        </w:trPr>
        <w:tc>
          <w:tcPr>
            <w:tcW w:w="7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before="240" w:after="60" w:line="240" w:lineRule="auto"/>
            </w:pPr>
            <w:r>
              <w:rPr>
                <w:rFonts w:ascii="Times New Roman" w:eastAsia="Times New Roman" w:hAnsi="Times New Roman" w:cs="Times New Roman"/>
              </w:rPr>
              <w:t>Наименование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4"/>
              </w:rPr>
              <w:t>Численность (штатных единиц)</w:t>
            </w:r>
          </w:p>
        </w:tc>
      </w:tr>
      <w:tr w:rsidR="00F95AB7" w:rsidTr="00F95AB7">
        <w:trPr>
          <w:trHeight w:val="1"/>
        </w:trPr>
        <w:tc>
          <w:tcPr>
            <w:tcW w:w="7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b/>
                <w:sz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b/>
                <w:sz w:val="24"/>
              </w:rPr>
              <w:t>2</w:t>
            </w:r>
          </w:p>
        </w:tc>
      </w:tr>
      <w:tr w:rsidR="00F95AB7" w:rsidTr="00F95AB7">
        <w:trPr>
          <w:trHeight w:val="1"/>
        </w:trPr>
        <w:tc>
          <w:tcPr>
            <w:tcW w:w="7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keepNext/>
              <w:spacing w:before="240" w:after="6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 Мокроольховского сельского поселения</w:t>
            </w:r>
          </w:p>
          <w:p w:rsidR="00F95AB7" w:rsidRDefault="00F95AB7">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center"/>
              <w:rPr>
                <w:rFonts w:ascii="Times New Roman" w:eastAsia="Times New Roman" w:hAnsi="Times New Roman" w:cs="Times New Roman"/>
                <w:sz w:val="24"/>
              </w:rPr>
            </w:pPr>
          </w:p>
          <w:p w:rsidR="00F95AB7" w:rsidRDefault="00F95AB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3,85</w:t>
            </w:r>
          </w:p>
          <w:p w:rsidR="00F95AB7" w:rsidRDefault="00F95AB7">
            <w:pPr>
              <w:spacing w:after="0" w:line="240" w:lineRule="auto"/>
            </w:pPr>
            <w:r>
              <w:rPr>
                <w:rFonts w:ascii="Times New Roman" w:eastAsia="Times New Roman" w:hAnsi="Times New Roman" w:cs="Times New Roman"/>
                <w:sz w:val="24"/>
              </w:rPr>
              <w:t xml:space="preserve">                      </w:t>
            </w:r>
          </w:p>
        </w:tc>
      </w:tr>
    </w:tbl>
    <w:p w:rsidR="00F95AB7" w:rsidRDefault="00F95AB7" w:rsidP="00F95AB7">
      <w:pPr>
        <w:spacing w:after="0" w:line="240" w:lineRule="auto"/>
        <w:rPr>
          <w:rFonts w:ascii="Times New Roman" w:eastAsia="Times New Roman" w:hAnsi="Times New Roman" w:cs="Times New Roman"/>
          <w:b/>
          <w:sz w:val="24"/>
        </w:rPr>
      </w:pPr>
    </w:p>
    <w:p w:rsidR="00F95AB7" w:rsidRDefault="00F95AB7" w:rsidP="00F95AB7">
      <w:pPr>
        <w:spacing w:after="0" w:line="240" w:lineRule="auto"/>
        <w:ind w:left="720"/>
        <w:jc w:val="right"/>
        <w:rPr>
          <w:rFonts w:ascii="Times New Roman" w:eastAsia="Times New Roman" w:hAnsi="Times New Roman" w:cs="Times New Roman"/>
          <w:sz w:val="24"/>
        </w:rPr>
      </w:pPr>
    </w:p>
    <w:p w:rsidR="00F95AB7" w:rsidRDefault="00F95AB7" w:rsidP="00F95AB7">
      <w:pPr>
        <w:spacing w:after="0" w:line="240" w:lineRule="auto"/>
        <w:ind w:left="720"/>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t xml:space="preserve">Приложение № 13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rPr>
          <w:rFonts w:ascii="Times New Roman" w:eastAsia="Times New Roman" w:hAnsi="Times New Roman" w:cs="Times New Roman"/>
          <w:sz w:val="24"/>
        </w:rPr>
      </w:pPr>
    </w:p>
    <w:p w:rsidR="00F95AB7" w:rsidRDefault="00F95AB7" w:rsidP="00F95AB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Распределение  субвенций  из  областного  фонда  компенсаций  на 2024-2026г</w:t>
      </w:r>
    </w:p>
    <w:p w:rsidR="00F95AB7" w:rsidRDefault="00F95AB7" w:rsidP="00F95AB7">
      <w:pPr>
        <w:spacing w:after="0" w:line="240" w:lineRule="auto"/>
        <w:rPr>
          <w:rFonts w:ascii="Times New Roman" w:eastAsia="Times New Roman" w:hAnsi="Times New Roman" w:cs="Times New Roman"/>
          <w:b/>
          <w:sz w:val="24"/>
        </w:rPr>
      </w:pPr>
    </w:p>
    <w:tbl>
      <w:tblPr>
        <w:tblW w:w="10632" w:type="dxa"/>
        <w:tblInd w:w="-743" w:type="dxa"/>
        <w:tblCellMar>
          <w:left w:w="10" w:type="dxa"/>
          <w:right w:w="10" w:type="dxa"/>
        </w:tblCellMar>
        <w:tblLook w:val="04A0" w:firstRow="1" w:lastRow="0" w:firstColumn="1" w:lastColumn="0" w:noHBand="0" w:noVBand="1"/>
      </w:tblPr>
      <w:tblGrid>
        <w:gridCol w:w="6925"/>
        <w:gridCol w:w="1090"/>
        <w:gridCol w:w="1090"/>
        <w:gridCol w:w="1527"/>
      </w:tblGrid>
      <w:tr w:rsidR="00F95AB7" w:rsidTr="00F95AB7">
        <w:trPr>
          <w:trHeight w:val="350"/>
        </w:trPr>
        <w:tc>
          <w:tcPr>
            <w:tcW w:w="6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Наименование</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           2024 год</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       2025год</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95AB7" w:rsidRDefault="00F95AB7">
            <w:pPr>
              <w:spacing w:after="0" w:line="240" w:lineRule="auto"/>
            </w:pPr>
            <w:r>
              <w:rPr>
                <w:rFonts w:ascii="Times New Roman" w:eastAsia="Times New Roman" w:hAnsi="Times New Roman" w:cs="Times New Roman"/>
                <w:sz w:val="20"/>
              </w:rPr>
              <w:t xml:space="preserve"> 2026год</w:t>
            </w:r>
          </w:p>
        </w:tc>
      </w:tr>
      <w:tr w:rsidR="00F95AB7" w:rsidTr="00F95AB7">
        <w:trPr>
          <w:trHeight w:val="1"/>
        </w:trPr>
        <w:tc>
          <w:tcPr>
            <w:tcW w:w="6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Субвенция  на  реализацию Федерального закона от 28.03.1998г № 53-ФЗ «О  воинской  обязанности  и  военной  службе» на  осуществление  полномочий  по  первичному  воинскому  учету  на  территориях,  где  отсутствуют  военные  комиссариаты</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5AB7" w:rsidRDefault="00F95AB7">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130,8</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95AB7" w:rsidRDefault="00F95A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144,1</w:t>
            </w:r>
          </w:p>
          <w:p w:rsidR="00F95AB7" w:rsidRDefault="00F95AB7">
            <w:pPr>
              <w:spacing w:after="0" w:line="240" w:lineRule="auto"/>
              <w:rPr>
                <w:rFonts w:ascii="Times New Roman" w:hAnsi="Times New Roman" w:cs="Times New Roman"/>
                <w:sz w:val="20"/>
                <w:szCs w:val="20"/>
              </w:rPr>
            </w:pP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hAnsi="Times New Roman" w:cs="Times New Roman"/>
                <w:sz w:val="20"/>
                <w:szCs w:val="20"/>
              </w:rPr>
            </w:pPr>
          </w:p>
          <w:p w:rsidR="00F95AB7" w:rsidRDefault="00F95AB7">
            <w:pPr>
              <w:spacing w:after="0" w:line="240" w:lineRule="auto"/>
              <w:rPr>
                <w:rFonts w:ascii="Times New Roman" w:hAnsi="Times New Roman" w:cs="Times New Roman"/>
                <w:sz w:val="20"/>
                <w:szCs w:val="20"/>
              </w:rPr>
            </w:pPr>
            <w:r>
              <w:rPr>
                <w:rFonts w:ascii="Times New Roman" w:hAnsi="Times New Roman" w:cs="Times New Roman"/>
                <w:sz w:val="20"/>
                <w:szCs w:val="20"/>
              </w:rPr>
              <w:t>157,6</w:t>
            </w:r>
          </w:p>
          <w:p w:rsidR="00F95AB7" w:rsidRDefault="00F95AB7">
            <w:pPr>
              <w:spacing w:after="0" w:line="240" w:lineRule="auto"/>
              <w:rPr>
                <w:rFonts w:ascii="Times New Roman" w:hAnsi="Times New Roman" w:cs="Times New Roman"/>
                <w:sz w:val="20"/>
                <w:szCs w:val="20"/>
              </w:rPr>
            </w:pPr>
          </w:p>
        </w:tc>
      </w:tr>
      <w:tr w:rsidR="00F95AB7" w:rsidTr="00F95AB7">
        <w:trPr>
          <w:trHeight w:val="1206"/>
        </w:trPr>
        <w:tc>
          <w:tcPr>
            <w:tcW w:w="6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Субвенция  на  реализацию  Закона Волгоградской  области от 04.08.2006г. №1274-ОД «О наделении  органов  местного  самоуправления муниципальных  образований  в  Волгоградской  области  государственными  полномочиями  по  созданию, исполнению функций и организации деятельности  административных  комиссий  муниципальных образований».</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 xml:space="preserve"> 4,8</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pPr>
            <w:r>
              <w:rPr>
                <w:rFonts w:ascii="Times New Roman" w:eastAsia="Times New Roman" w:hAnsi="Times New Roman" w:cs="Times New Roman"/>
                <w:sz w:val="20"/>
              </w:rPr>
              <w:t>4,3</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p>
          <w:p w:rsidR="00F95AB7" w:rsidRDefault="00F95AB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4,3</w:t>
            </w:r>
          </w:p>
          <w:p w:rsidR="00F95AB7" w:rsidRDefault="00F95AB7">
            <w:pPr>
              <w:spacing w:after="0" w:line="240" w:lineRule="auto"/>
            </w:pPr>
          </w:p>
        </w:tc>
      </w:tr>
      <w:tr w:rsidR="00F95AB7" w:rsidTr="00F95AB7">
        <w:trPr>
          <w:trHeight w:val="1"/>
        </w:trPr>
        <w:tc>
          <w:tcPr>
            <w:tcW w:w="6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ВСЕГО</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sz w:val="20"/>
              </w:rPr>
              <w:t xml:space="preserve"> </w:t>
            </w:r>
            <w:r>
              <w:rPr>
                <w:rFonts w:ascii="Times New Roman" w:eastAsia="Times New Roman" w:hAnsi="Times New Roman" w:cs="Times New Roman"/>
                <w:b/>
                <w:sz w:val="20"/>
              </w:rPr>
              <w:t>135,6</w:t>
            </w: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148,4</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5AB7" w:rsidRDefault="00F95AB7">
            <w:pPr>
              <w:spacing w:after="0" w:line="240" w:lineRule="auto"/>
            </w:pPr>
            <w:r>
              <w:rPr>
                <w:rFonts w:ascii="Times New Roman" w:eastAsia="Times New Roman" w:hAnsi="Times New Roman" w:cs="Times New Roman"/>
                <w:b/>
                <w:sz w:val="20"/>
              </w:rPr>
              <w:t>161,9</w:t>
            </w:r>
          </w:p>
        </w:tc>
      </w:tr>
    </w:tbl>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sz w:val="24"/>
        </w:rPr>
      </w:pPr>
    </w:p>
    <w:p w:rsidR="00F95AB7" w:rsidRDefault="00F95AB7" w:rsidP="00F95AB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4"/>
        </w:rPr>
        <w:lastRenderedPageBreak/>
        <w:t xml:space="preserve">Приложение № 14                                                                                                                                                  </w:t>
      </w:r>
      <w:r>
        <w:rPr>
          <w:rFonts w:ascii="Times New Roman" w:eastAsia="Times New Roman" w:hAnsi="Times New Roman" w:cs="Times New Roman"/>
          <w:b/>
        </w:rPr>
        <w:t xml:space="preserve">         </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решению Совета «О бюджете</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Мокроольховского сельского поселения Котовского</w:t>
      </w:r>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на 2024 год и </w:t>
      </w:r>
      <w:proofErr w:type="gramStart"/>
      <w:r>
        <w:rPr>
          <w:rFonts w:ascii="Times New Roman" w:eastAsia="Times New Roman" w:hAnsi="Times New Roman" w:cs="Times New Roman"/>
          <w:sz w:val="24"/>
        </w:rPr>
        <w:t>на</w:t>
      </w:r>
      <w:proofErr w:type="gramEnd"/>
    </w:p>
    <w:p w:rsidR="00F95AB7" w:rsidRDefault="00F95AB7" w:rsidP="00F95AB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плановый период 2025 и 2026 годов»</w:t>
      </w:r>
    </w:p>
    <w:p w:rsidR="00F95AB7" w:rsidRDefault="00F95AB7" w:rsidP="00F95A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16"/>
        </w:rPr>
        <w:t xml:space="preserve">  </w:t>
      </w:r>
    </w:p>
    <w:p w:rsidR="00F95AB7" w:rsidRDefault="00F95AB7" w:rsidP="00F95AB7">
      <w:pPr>
        <w:spacing w:after="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Полномочия, переданные Котовскому муниципальному району </w:t>
      </w:r>
    </w:p>
    <w:p w:rsidR="00F95AB7" w:rsidRDefault="00F95AB7" w:rsidP="00F95AB7">
      <w:pPr>
        <w:spacing w:after="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по соглашениям на 2024 год</w:t>
      </w:r>
    </w:p>
    <w:p w:rsidR="00F95AB7" w:rsidRDefault="00F95AB7" w:rsidP="00F95AB7">
      <w:pPr>
        <w:spacing w:after="0" w:line="240" w:lineRule="auto"/>
        <w:ind w:firstLine="708"/>
        <w:jc w:val="right"/>
        <w:rPr>
          <w:rFonts w:ascii="Times New Roman" w:eastAsia="Times New Roman" w:hAnsi="Times New Roman" w:cs="Times New Roman"/>
          <w:sz w:val="24"/>
        </w:rPr>
      </w:pPr>
    </w:p>
    <w:tbl>
      <w:tblPr>
        <w:tblW w:w="10632" w:type="dxa"/>
        <w:tblInd w:w="-743" w:type="dxa"/>
        <w:tblCellMar>
          <w:left w:w="10" w:type="dxa"/>
          <w:right w:w="10" w:type="dxa"/>
        </w:tblCellMar>
        <w:tblLook w:val="04A0" w:firstRow="1" w:lastRow="0" w:firstColumn="1" w:lastColumn="0" w:noHBand="0" w:noVBand="1"/>
      </w:tblPr>
      <w:tblGrid>
        <w:gridCol w:w="9356"/>
        <w:gridCol w:w="1276"/>
      </w:tblGrid>
      <w:tr w:rsidR="00F95AB7" w:rsidTr="00F95AB7">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4"/>
              </w:rPr>
              <w:t>Наименование полномочий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sz w:val="24"/>
              </w:rPr>
              <w:t>Сумма</w:t>
            </w:r>
          </w:p>
        </w:tc>
      </w:tr>
      <w:tr w:rsidR="00F95AB7" w:rsidTr="00F95AB7">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 присвоению адресов объектам адресации 15,0;</w:t>
            </w:r>
          </w:p>
          <w:p w:rsidR="00F95AB7" w:rsidRDefault="00F95AB7">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Размещение информации в государственном адресном реестре 0,6;</w:t>
            </w:r>
          </w:p>
          <w:p w:rsidR="00F95AB7" w:rsidRDefault="00F95AB7">
            <w:pPr>
              <w:spacing w:after="0" w:line="240" w:lineRule="auto"/>
              <w:jc w:val="both"/>
            </w:pPr>
            <w:r>
              <w:rPr>
                <w:rFonts w:ascii="Times New Roman" w:eastAsia="Times New Roman" w:hAnsi="Times New Roman" w:cs="Times New Roman"/>
                <w:sz w:val="20"/>
              </w:rPr>
              <w:t xml:space="preserve">Осуществление закупок товаров, работ, услуг для обеспечения муниципальных нужд в части определения поставщиков, содержание специалистов по закупкам в целях осуществления вопросов местного значения поселения 15,6;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5AB7" w:rsidRDefault="00F95AB7">
            <w:pPr>
              <w:spacing w:after="0" w:line="240" w:lineRule="auto"/>
              <w:jc w:val="center"/>
              <w:rPr>
                <w:rFonts w:ascii="Times New Roman" w:eastAsia="Times New Roman" w:hAnsi="Times New Roman" w:cs="Times New Roman"/>
                <w:sz w:val="24"/>
              </w:rPr>
            </w:pPr>
          </w:p>
          <w:p w:rsidR="00F95AB7" w:rsidRDefault="00F95AB7">
            <w:pPr>
              <w:spacing w:after="0" w:line="240" w:lineRule="auto"/>
              <w:jc w:val="center"/>
            </w:pPr>
            <w:r>
              <w:rPr>
                <w:rFonts w:ascii="Times New Roman" w:eastAsia="Times New Roman" w:hAnsi="Times New Roman" w:cs="Times New Roman"/>
                <w:sz w:val="24"/>
              </w:rPr>
              <w:t>31,2</w:t>
            </w:r>
          </w:p>
        </w:tc>
      </w:tr>
      <w:tr w:rsidR="00F95AB7" w:rsidTr="00F95AB7">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 xml:space="preserve">Передача контрольно-счетной палате Котовского муниципального района полномочий контрольно-счетного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95AB7" w:rsidRDefault="00F95AB7">
            <w:pPr>
              <w:spacing w:after="0" w:line="240" w:lineRule="auto"/>
              <w:jc w:val="center"/>
            </w:pPr>
            <w:r>
              <w:rPr>
                <w:rFonts w:ascii="Times New Roman" w:eastAsia="Times New Roman" w:hAnsi="Times New Roman" w:cs="Times New Roman"/>
                <w:sz w:val="24"/>
              </w:rPr>
              <w:t>66,4</w:t>
            </w:r>
          </w:p>
        </w:tc>
      </w:tr>
      <w:tr w:rsidR="00F95AB7" w:rsidTr="00F95AB7">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sz w:val="20"/>
              </w:rPr>
              <w:t>Передача финансовому органу Котовского муниципального района часть полномочий по вопросу местного значения поселения - формирование, исполнение бюджета сельского поселения и контроль над исполнением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95AB7" w:rsidRDefault="00F95AB7">
            <w:pPr>
              <w:spacing w:after="0" w:line="240" w:lineRule="auto"/>
              <w:jc w:val="center"/>
            </w:pPr>
            <w:r>
              <w:rPr>
                <w:rFonts w:ascii="Times New Roman" w:eastAsia="Times New Roman" w:hAnsi="Times New Roman" w:cs="Times New Roman"/>
                <w:sz w:val="24"/>
              </w:rPr>
              <w:t>27,0</w:t>
            </w:r>
          </w:p>
        </w:tc>
      </w:tr>
      <w:tr w:rsidR="00F95AB7" w:rsidTr="00F95AB7">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both"/>
            </w:pPr>
            <w:r>
              <w:rPr>
                <w:rFonts w:ascii="Times New Roman" w:eastAsia="Times New Roman" w:hAnsi="Times New Roman" w:cs="Times New Roman"/>
                <w:b/>
                <w:sz w:val="24"/>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5AB7" w:rsidRDefault="00F95AB7">
            <w:pPr>
              <w:spacing w:after="0" w:line="240" w:lineRule="auto"/>
              <w:jc w:val="center"/>
            </w:pPr>
            <w:r>
              <w:rPr>
                <w:rFonts w:ascii="Times New Roman" w:eastAsia="Times New Roman" w:hAnsi="Times New Roman" w:cs="Times New Roman"/>
                <w:b/>
                <w:sz w:val="24"/>
              </w:rPr>
              <w:t>124,6</w:t>
            </w:r>
          </w:p>
        </w:tc>
      </w:tr>
    </w:tbl>
    <w:p w:rsidR="00F95AB7" w:rsidRDefault="00F95AB7" w:rsidP="00F95AB7">
      <w:pPr>
        <w:spacing w:after="0" w:line="240" w:lineRule="auto"/>
        <w:rPr>
          <w:rFonts w:ascii="Times New Roman" w:eastAsia="Times New Roman" w:hAnsi="Times New Roman" w:cs="Times New Roman"/>
          <w:sz w:val="24"/>
        </w:rPr>
      </w:pPr>
    </w:p>
    <w:p w:rsidR="00F95AB7" w:rsidRPr="00C11B0A" w:rsidRDefault="00F95AB7" w:rsidP="008B7EC6">
      <w:pPr>
        <w:pStyle w:val="a3"/>
        <w:jc w:val="both"/>
        <w:rPr>
          <w:rFonts w:ascii="Times New Roman" w:hAnsi="Times New Roman" w:cs="Times New Roman"/>
          <w:b/>
          <w:sz w:val="18"/>
          <w:szCs w:val="18"/>
        </w:rPr>
      </w:pPr>
    </w:p>
    <w:p w:rsidR="008B7EC6" w:rsidRPr="008B7EC6" w:rsidRDefault="008B7EC6" w:rsidP="008B7EC6">
      <w:pPr>
        <w:pStyle w:val="a3"/>
        <w:jc w:val="both"/>
        <w:rPr>
          <w:rFonts w:ascii="Times New Roman" w:hAnsi="Times New Roman" w:cs="Times New Roman"/>
          <w:sz w:val="18"/>
          <w:szCs w:val="18"/>
        </w:rPr>
      </w:pPr>
      <w:bookmarkStart w:id="0" w:name="_GoBack"/>
      <w:bookmarkEnd w:id="0"/>
    </w:p>
    <w:sectPr w:rsidR="008B7EC6" w:rsidRPr="008B7EC6" w:rsidSect="00D83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43291"/>
    <w:rsid w:val="00032E81"/>
    <w:rsid w:val="000F2FD4"/>
    <w:rsid w:val="000F3D32"/>
    <w:rsid w:val="00101E3C"/>
    <w:rsid w:val="002014CA"/>
    <w:rsid w:val="002713D9"/>
    <w:rsid w:val="002D1276"/>
    <w:rsid w:val="00327686"/>
    <w:rsid w:val="003C0C8F"/>
    <w:rsid w:val="003D3EC5"/>
    <w:rsid w:val="00401DC8"/>
    <w:rsid w:val="00521B41"/>
    <w:rsid w:val="00527FA4"/>
    <w:rsid w:val="00556544"/>
    <w:rsid w:val="005A5EF1"/>
    <w:rsid w:val="005E46C5"/>
    <w:rsid w:val="00643291"/>
    <w:rsid w:val="006A298A"/>
    <w:rsid w:val="00732795"/>
    <w:rsid w:val="00800E12"/>
    <w:rsid w:val="00815C1B"/>
    <w:rsid w:val="00891A3B"/>
    <w:rsid w:val="008B637F"/>
    <w:rsid w:val="008B7EC6"/>
    <w:rsid w:val="008D2B9F"/>
    <w:rsid w:val="009F05A7"/>
    <w:rsid w:val="009F3E2E"/>
    <w:rsid w:val="00A57A76"/>
    <w:rsid w:val="00A90696"/>
    <w:rsid w:val="00B35B32"/>
    <w:rsid w:val="00B604E5"/>
    <w:rsid w:val="00BD536E"/>
    <w:rsid w:val="00C11B0A"/>
    <w:rsid w:val="00C13FFF"/>
    <w:rsid w:val="00C47437"/>
    <w:rsid w:val="00C82D21"/>
    <w:rsid w:val="00C935CC"/>
    <w:rsid w:val="00D27EB6"/>
    <w:rsid w:val="00D40755"/>
    <w:rsid w:val="00D8398E"/>
    <w:rsid w:val="00D9508F"/>
    <w:rsid w:val="00DD12AE"/>
    <w:rsid w:val="00DD4938"/>
    <w:rsid w:val="00DE31F7"/>
    <w:rsid w:val="00E06823"/>
    <w:rsid w:val="00E06C04"/>
    <w:rsid w:val="00E1563D"/>
    <w:rsid w:val="00F076AE"/>
    <w:rsid w:val="00F95AB7"/>
    <w:rsid w:val="00FA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98E"/>
  </w:style>
  <w:style w:type="paragraph" w:styleId="1">
    <w:name w:val="heading 1"/>
    <w:basedOn w:val="a"/>
    <w:next w:val="a"/>
    <w:link w:val="10"/>
    <w:qFormat/>
    <w:rsid w:val="005E46C5"/>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5E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46C5"/>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E46C5"/>
    <w:rPr>
      <w:rFonts w:asciiTheme="majorHAnsi" w:eastAsiaTheme="majorEastAsia" w:hAnsiTheme="majorHAnsi" w:cstheme="majorBidi"/>
      <w:b/>
      <w:bCs/>
      <w:color w:val="4F81BD" w:themeColor="accent1"/>
      <w:sz w:val="26"/>
      <w:szCs w:val="26"/>
    </w:rPr>
  </w:style>
  <w:style w:type="paragraph" w:styleId="a3">
    <w:name w:val="No Spacing"/>
    <w:uiPriority w:val="1"/>
    <w:qFormat/>
    <w:rsid w:val="005E46C5"/>
    <w:pPr>
      <w:spacing w:after="0" w:line="240" w:lineRule="auto"/>
    </w:pPr>
  </w:style>
  <w:style w:type="character" w:styleId="a4">
    <w:name w:val="Hyperlink"/>
    <w:basedOn w:val="a0"/>
    <w:uiPriority w:val="99"/>
    <w:unhideWhenUsed/>
    <w:rsid w:val="005E46C5"/>
    <w:rPr>
      <w:color w:val="0000FF" w:themeColor="hyperlink"/>
      <w:u w:val="single"/>
    </w:rPr>
  </w:style>
  <w:style w:type="paragraph" w:customStyle="1" w:styleId="ConsNormal">
    <w:name w:val="ConsNormal"/>
    <w:rsid w:val="008B7E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C13F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025">
      <w:bodyDiv w:val="1"/>
      <w:marLeft w:val="0"/>
      <w:marRight w:val="0"/>
      <w:marTop w:val="0"/>
      <w:marBottom w:val="0"/>
      <w:divBdr>
        <w:top w:val="none" w:sz="0" w:space="0" w:color="auto"/>
        <w:left w:val="none" w:sz="0" w:space="0" w:color="auto"/>
        <w:bottom w:val="none" w:sz="0" w:space="0" w:color="auto"/>
        <w:right w:val="none" w:sz="0" w:space="0" w:color="auto"/>
      </w:divBdr>
    </w:div>
    <w:div w:id="15818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FA923-4C46-407E-8348-6C581238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9330</Words>
  <Characters>53185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Тамара</cp:lastModifiedBy>
  <cp:revision>47</cp:revision>
  <cp:lastPrinted>2023-11-17T10:23:00Z</cp:lastPrinted>
  <dcterms:created xsi:type="dcterms:W3CDTF">2015-11-25T06:15:00Z</dcterms:created>
  <dcterms:modified xsi:type="dcterms:W3CDTF">2023-11-22T05:50:00Z</dcterms:modified>
</cp:coreProperties>
</file>