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6F" w:rsidRPr="00132DE2" w:rsidRDefault="007C526F" w:rsidP="007C526F">
      <w:pPr>
        <w:pBdr>
          <w:bottom w:val="single" w:sz="6" w:space="4" w:color="auto"/>
        </w:pBdr>
        <w:tabs>
          <w:tab w:val="left" w:pos="5954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32DE2">
        <w:rPr>
          <w:rFonts w:ascii="Arial" w:eastAsia="Calibri" w:hAnsi="Arial" w:cs="Arial"/>
          <w:b/>
          <w:sz w:val="24"/>
          <w:szCs w:val="24"/>
        </w:rPr>
        <w:t>АДМИНИСТРАЦИЯ МОКРООЛЬХОВСКОГО СЕЛЬСКОГО ПОСЕЛЕНИЯ КОТОВСКОГО МУНИЦИПАЛЬНОГО РАЙОНА</w:t>
      </w:r>
    </w:p>
    <w:p w:rsidR="007C526F" w:rsidRPr="00132DE2" w:rsidRDefault="007C526F" w:rsidP="007C526F">
      <w:pPr>
        <w:pBdr>
          <w:bottom w:val="single" w:sz="6" w:space="4" w:color="auto"/>
        </w:pBdr>
        <w:tabs>
          <w:tab w:val="left" w:pos="5954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32DE2">
        <w:rPr>
          <w:rFonts w:ascii="Arial" w:eastAsia="Calibri" w:hAnsi="Arial" w:cs="Arial"/>
          <w:b/>
          <w:sz w:val="24"/>
          <w:szCs w:val="24"/>
        </w:rPr>
        <w:t>Волгоградской области</w:t>
      </w:r>
    </w:p>
    <w:p w:rsidR="007C526F" w:rsidRPr="00132DE2" w:rsidRDefault="007C526F" w:rsidP="007C526F">
      <w:pPr>
        <w:keepNext/>
        <w:keepLines/>
        <w:spacing w:after="0" w:line="240" w:lineRule="auto"/>
        <w:jc w:val="center"/>
        <w:outlineLvl w:val="6"/>
        <w:rPr>
          <w:rFonts w:ascii="Arial" w:eastAsia="Times New Roman" w:hAnsi="Arial" w:cs="Arial"/>
          <w:b/>
          <w:iCs/>
          <w:sz w:val="24"/>
          <w:szCs w:val="24"/>
        </w:rPr>
      </w:pPr>
    </w:p>
    <w:p w:rsidR="007C526F" w:rsidRPr="00132DE2" w:rsidRDefault="007C526F" w:rsidP="007C526F">
      <w:pPr>
        <w:keepNext/>
        <w:keepLines/>
        <w:spacing w:after="0" w:line="240" w:lineRule="auto"/>
        <w:jc w:val="center"/>
        <w:outlineLvl w:val="6"/>
        <w:rPr>
          <w:rFonts w:ascii="Arial" w:eastAsia="Times New Roman" w:hAnsi="Arial" w:cs="Arial"/>
          <w:b/>
          <w:iCs/>
          <w:sz w:val="24"/>
          <w:szCs w:val="24"/>
        </w:rPr>
      </w:pPr>
      <w:r w:rsidRPr="00132DE2">
        <w:rPr>
          <w:rFonts w:ascii="Arial" w:eastAsia="Times New Roman" w:hAnsi="Arial" w:cs="Arial"/>
          <w:b/>
          <w:iCs/>
          <w:sz w:val="24"/>
          <w:szCs w:val="24"/>
        </w:rPr>
        <w:t>ПОСТАНОВЛЕНИЕ</w:t>
      </w:r>
    </w:p>
    <w:p w:rsidR="007C526F" w:rsidRPr="00132DE2" w:rsidRDefault="007C526F" w:rsidP="007C5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:rsidR="007C526F" w:rsidRPr="00132DE2" w:rsidRDefault="00C013FE" w:rsidP="007C5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32DE2">
        <w:rPr>
          <w:rFonts w:ascii="Arial" w:eastAsia="Calibri" w:hAnsi="Arial" w:cs="Arial"/>
          <w:b/>
          <w:sz w:val="24"/>
          <w:szCs w:val="24"/>
        </w:rPr>
        <w:t>от  21.07.2025</w:t>
      </w:r>
      <w:r w:rsidR="007C526F" w:rsidRPr="00132DE2">
        <w:rPr>
          <w:rFonts w:ascii="Arial" w:eastAsia="Calibri" w:hAnsi="Arial" w:cs="Arial"/>
          <w:b/>
          <w:sz w:val="24"/>
          <w:szCs w:val="24"/>
        </w:rPr>
        <w:t xml:space="preserve"> года                                             </w:t>
      </w:r>
      <w:r w:rsidRPr="00132DE2">
        <w:rPr>
          <w:rFonts w:ascii="Arial" w:eastAsia="Calibri" w:hAnsi="Arial" w:cs="Arial"/>
          <w:b/>
          <w:sz w:val="24"/>
          <w:szCs w:val="24"/>
        </w:rPr>
        <w:t xml:space="preserve">                            № 46</w:t>
      </w:r>
    </w:p>
    <w:p w:rsidR="007C526F" w:rsidRPr="00132DE2" w:rsidRDefault="007C526F" w:rsidP="007C52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7E5DE7" w:rsidRPr="00132DE2" w:rsidRDefault="00C013FE" w:rsidP="007E5D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2DE2">
        <w:rPr>
          <w:rFonts w:ascii="Arial" w:hAnsi="Arial" w:cs="Arial"/>
          <w:b/>
          <w:sz w:val="24"/>
          <w:szCs w:val="24"/>
        </w:rPr>
        <w:t>Об отмене постановления № 106 от 28.10.2015</w:t>
      </w:r>
      <w:r w:rsidR="00B15B38" w:rsidRPr="00132DE2">
        <w:rPr>
          <w:rFonts w:ascii="Arial" w:hAnsi="Arial" w:cs="Arial"/>
          <w:b/>
          <w:sz w:val="24"/>
          <w:szCs w:val="24"/>
        </w:rPr>
        <w:t xml:space="preserve"> года </w:t>
      </w:r>
      <w:r w:rsidR="00711F8B" w:rsidRPr="00132DE2">
        <w:rPr>
          <w:rFonts w:ascii="Arial" w:hAnsi="Arial" w:cs="Arial"/>
          <w:b/>
          <w:sz w:val="24"/>
          <w:szCs w:val="24"/>
        </w:rPr>
        <w:t xml:space="preserve"> </w:t>
      </w:r>
      <w:r w:rsidR="007E5DE7" w:rsidRPr="00132DE2">
        <w:rPr>
          <w:rFonts w:ascii="Arial" w:hAnsi="Arial" w:cs="Arial"/>
          <w:b/>
          <w:sz w:val="24"/>
          <w:szCs w:val="24"/>
        </w:rPr>
        <w:t xml:space="preserve">«Об утверждении </w:t>
      </w:r>
      <w:r w:rsidRPr="00132DE2">
        <w:rPr>
          <w:rFonts w:ascii="Arial" w:hAnsi="Arial" w:cs="Arial"/>
          <w:b/>
          <w:sz w:val="24"/>
          <w:szCs w:val="24"/>
        </w:rPr>
        <w:t xml:space="preserve">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</w:t>
      </w:r>
      <w:proofErr w:type="spellStart"/>
      <w:r w:rsidRPr="00132DE2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132DE2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="007E5DE7" w:rsidRPr="00132DE2">
        <w:rPr>
          <w:rFonts w:ascii="Arial" w:hAnsi="Arial" w:cs="Arial"/>
          <w:b/>
          <w:sz w:val="24"/>
          <w:szCs w:val="24"/>
        </w:rPr>
        <w:t>»</w:t>
      </w:r>
    </w:p>
    <w:p w:rsidR="00711F8B" w:rsidRPr="00132DE2" w:rsidRDefault="00711F8B" w:rsidP="00711F8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C013FE" w:rsidRPr="00132DE2" w:rsidRDefault="007C526F" w:rsidP="007C526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132DE2">
        <w:rPr>
          <w:rFonts w:ascii="Arial" w:eastAsia="Calibri" w:hAnsi="Arial" w:cs="Arial"/>
          <w:sz w:val="24"/>
          <w:szCs w:val="24"/>
        </w:rPr>
        <w:t xml:space="preserve">В </w:t>
      </w:r>
      <w:r w:rsidR="00C013FE" w:rsidRPr="00132DE2">
        <w:rPr>
          <w:rFonts w:ascii="Arial" w:eastAsia="Calibri" w:hAnsi="Arial" w:cs="Arial"/>
          <w:sz w:val="24"/>
          <w:szCs w:val="24"/>
        </w:rPr>
        <w:t>соответствии с Федеральным законом от 18.07.2017 года № 178-ФЗ часть 3.1 статьи  69.2 Бюджетного Кодекса РФ, которая предусматривала обязанность местных администраций утверждать указанные порядки ведомственных перечней государственных (муниципальных) услуг и работ,</w:t>
      </w:r>
      <w:r w:rsidRPr="00132DE2">
        <w:rPr>
          <w:rFonts w:ascii="Arial" w:eastAsia="Calibri" w:hAnsi="Arial" w:cs="Arial"/>
          <w:sz w:val="24"/>
          <w:szCs w:val="24"/>
        </w:rPr>
        <w:t xml:space="preserve"> Уставом </w:t>
      </w:r>
      <w:proofErr w:type="spellStart"/>
      <w:r w:rsidR="00C013FE" w:rsidRPr="00132DE2">
        <w:rPr>
          <w:rFonts w:ascii="Arial" w:eastAsia="Calibri" w:hAnsi="Arial" w:cs="Arial"/>
          <w:sz w:val="24"/>
          <w:szCs w:val="24"/>
        </w:rPr>
        <w:t>Мокроольховского</w:t>
      </w:r>
      <w:proofErr w:type="spellEnd"/>
      <w:r w:rsidR="00C013FE" w:rsidRPr="00132DE2">
        <w:rPr>
          <w:rFonts w:ascii="Arial" w:eastAsia="Calibri" w:hAnsi="Arial" w:cs="Arial"/>
          <w:sz w:val="24"/>
          <w:szCs w:val="24"/>
        </w:rPr>
        <w:t xml:space="preserve"> сельского поселения </w:t>
      </w:r>
      <w:r w:rsidRPr="00132DE2">
        <w:rPr>
          <w:rFonts w:ascii="Arial" w:eastAsia="Calibri" w:hAnsi="Arial" w:cs="Arial"/>
          <w:sz w:val="24"/>
          <w:szCs w:val="24"/>
        </w:rPr>
        <w:t xml:space="preserve">Котовского муниципального района Волгоградской области, администрация </w:t>
      </w:r>
      <w:proofErr w:type="spellStart"/>
      <w:r w:rsidRPr="00132DE2">
        <w:rPr>
          <w:rFonts w:ascii="Arial" w:eastAsia="Calibri" w:hAnsi="Arial" w:cs="Arial"/>
          <w:sz w:val="24"/>
          <w:szCs w:val="24"/>
        </w:rPr>
        <w:t>Мокроольховского</w:t>
      </w:r>
      <w:proofErr w:type="spellEnd"/>
      <w:r w:rsidRPr="00132DE2">
        <w:rPr>
          <w:rFonts w:ascii="Arial" w:eastAsia="Calibri" w:hAnsi="Arial" w:cs="Arial"/>
          <w:sz w:val="24"/>
          <w:szCs w:val="24"/>
        </w:rPr>
        <w:t xml:space="preserve"> сельского поселения Котовского муниципального района</w:t>
      </w:r>
    </w:p>
    <w:p w:rsidR="00C013FE" w:rsidRPr="00132DE2" w:rsidRDefault="00C013FE" w:rsidP="007C526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C526F" w:rsidRPr="00132DE2" w:rsidRDefault="007C526F" w:rsidP="007C526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132DE2">
        <w:rPr>
          <w:rFonts w:ascii="Arial" w:eastAsia="Calibri" w:hAnsi="Arial" w:cs="Arial"/>
          <w:sz w:val="24"/>
          <w:szCs w:val="24"/>
        </w:rPr>
        <w:t xml:space="preserve"> </w:t>
      </w:r>
      <w:r w:rsidRPr="00132DE2">
        <w:rPr>
          <w:rFonts w:ascii="Arial" w:eastAsia="Calibri" w:hAnsi="Arial" w:cs="Arial"/>
          <w:b/>
          <w:sz w:val="24"/>
          <w:szCs w:val="24"/>
        </w:rPr>
        <w:t>ПОСТАНОВЛЯЕТ:</w:t>
      </w:r>
    </w:p>
    <w:p w:rsidR="007C526F" w:rsidRPr="00132DE2" w:rsidRDefault="00B15B38" w:rsidP="00C013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32DE2">
        <w:rPr>
          <w:rFonts w:ascii="Arial" w:eastAsia="Calibri" w:hAnsi="Arial" w:cs="Arial"/>
          <w:sz w:val="24"/>
          <w:szCs w:val="24"/>
        </w:rPr>
        <w:t xml:space="preserve">   1. </w:t>
      </w:r>
      <w:r w:rsidR="007C526F" w:rsidRPr="00132DE2">
        <w:rPr>
          <w:rFonts w:ascii="Arial" w:eastAsia="Calibri" w:hAnsi="Arial" w:cs="Arial"/>
          <w:sz w:val="24"/>
          <w:szCs w:val="24"/>
        </w:rPr>
        <w:t xml:space="preserve">Постановление администрации </w:t>
      </w:r>
      <w:proofErr w:type="spellStart"/>
      <w:r w:rsidR="007C526F" w:rsidRPr="00132DE2">
        <w:rPr>
          <w:rFonts w:ascii="Arial" w:eastAsia="Calibri" w:hAnsi="Arial" w:cs="Arial"/>
          <w:sz w:val="24"/>
          <w:szCs w:val="24"/>
        </w:rPr>
        <w:t>Мокроольховского</w:t>
      </w:r>
      <w:proofErr w:type="spellEnd"/>
      <w:r w:rsidR="007C526F" w:rsidRPr="00132DE2">
        <w:rPr>
          <w:rFonts w:ascii="Arial" w:eastAsia="Calibri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</w:t>
      </w:r>
      <w:r w:rsidR="00C013FE" w:rsidRPr="00132DE2">
        <w:rPr>
          <w:rFonts w:ascii="Arial" w:hAnsi="Arial" w:cs="Arial"/>
          <w:sz w:val="24"/>
          <w:szCs w:val="24"/>
        </w:rPr>
        <w:t xml:space="preserve">№ 106 от 28.10.2015 года  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</w:t>
      </w:r>
      <w:proofErr w:type="spellStart"/>
      <w:r w:rsidR="00C013FE" w:rsidRPr="00132DE2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C013FE" w:rsidRPr="00132DE2">
        <w:rPr>
          <w:rFonts w:ascii="Arial" w:hAnsi="Arial" w:cs="Arial"/>
          <w:sz w:val="24"/>
          <w:szCs w:val="24"/>
        </w:rPr>
        <w:t xml:space="preserve"> сельского поселения» </w:t>
      </w:r>
      <w:r w:rsidR="007C526F" w:rsidRPr="00132DE2">
        <w:rPr>
          <w:rFonts w:ascii="Arial" w:eastAsia="Calibri" w:hAnsi="Arial" w:cs="Arial"/>
          <w:sz w:val="24"/>
          <w:szCs w:val="24"/>
        </w:rPr>
        <w:t>признать утратившим силу.</w:t>
      </w:r>
    </w:p>
    <w:p w:rsidR="007C526F" w:rsidRPr="00132DE2" w:rsidRDefault="00C013FE" w:rsidP="00B15B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2DE2">
        <w:rPr>
          <w:rFonts w:ascii="Arial" w:eastAsia="Calibri" w:hAnsi="Arial" w:cs="Arial"/>
          <w:sz w:val="24"/>
          <w:szCs w:val="24"/>
        </w:rPr>
        <w:t xml:space="preserve">   2</w:t>
      </w:r>
      <w:r w:rsidR="00B15B38" w:rsidRPr="00132DE2">
        <w:rPr>
          <w:rFonts w:ascii="Arial" w:eastAsia="Calibri" w:hAnsi="Arial" w:cs="Arial"/>
          <w:sz w:val="24"/>
          <w:szCs w:val="24"/>
        </w:rPr>
        <w:t xml:space="preserve">. </w:t>
      </w:r>
      <w:r w:rsidR="007C526F" w:rsidRPr="00132DE2">
        <w:rPr>
          <w:rFonts w:ascii="Arial" w:eastAsia="Calibri" w:hAnsi="Arial" w:cs="Arial"/>
          <w:sz w:val="24"/>
          <w:szCs w:val="24"/>
        </w:rPr>
        <w:t xml:space="preserve">Настоящее постановление вступает в силу с момента обнародования путем официального опубликования посредством размещения на официальном сайте сетевого издания «Официальный сайт </w:t>
      </w:r>
      <w:proofErr w:type="spellStart"/>
      <w:r w:rsidR="007C526F" w:rsidRPr="00132DE2">
        <w:rPr>
          <w:rFonts w:ascii="Arial" w:eastAsia="Calibri" w:hAnsi="Arial" w:cs="Arial"/>
          <w:sz w:val="24"/>
          <w:szCs w:val="24"/>
        </w:rPr>
        <w:t>Мокроольховского</w:t>
      </w:r>
      <w:proofErr w:type="spellEnd"/>
      <w:r w:rsidR="007C526F" w:rsidRPr="00132DE2">
        <w:rPr>
          <w:rFonts w:ascii="Arial" w:eastAsia="Calibri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области» (</w:t>
      </w:r>
      <w:hyperlink r:id="rId6" w:history="1">
        <w:r w:rsidR="007C526F" w:rsidRPr="00132DE2">
          <w:rPr>
            <w:rStyle w:val="a3"/>
            <w:rFonts w:ascii="Arial" w:eastAsia="Calibri" w:hAnsi="Arial" w:cs="Arial"/>
            <w:sz w:val="24"/>
            <w:szCs w:val="24"/>
          </w:rPr>
          <w:t>https://мокроольховское34.рф</w:t>
        </w:r>
      </w:hyperlink>
      <w:r w:rsidR="007C526F" w:rsidRPr="00132DE2">
        <w:rPr>
          <w:rFonts w:ascii="Arial" w:eastAsia="Calibri" w:hAnsi="Arial" w:cs="Arial"/>
          <w:sz w:val="24"/>
          <w:szCs w:val="24"/>
        </w:rPr>
        <w:t>).</w:t>
      </w:r>
    </w:p>
    <w:p w:rsidR="007C526F" w:rsidRPr="00132DE2" w:rsidRDefault="007C526F" w:rsidP="007C526F">
      <w:pPr>
        <w:spacing w:after="0" w:line="240" w:lineRule="auto"/>
        <w:ind w:firstLine="709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:rsidR="007C526F" w:rsidRPr="00132DE2" w:rsidRDefault="007C526F" w:rsidP="007C526F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C526F" w:rsidRPr="00132DE2" w:rsidRDefault="007C526F" w:rsidP="007C526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C526F" w:rsidRPr="00132DE2" w:rsidRDefault="007C526F" w:rsidP="007C526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32DE2">
        <w:rPr>
          <w:rFonts w:ascii="Arial" w:eastAsia="Calibri" w:hAnsi="Arial" w:cs="Arial"/>
          <w:b/>
          <w:sz w:val="24"/>
          <w:szCs w:val="24"/>
        </w:rPr>
        <w:t xml:space="preserve">Глава  </w:t>
      </w:r>
      <w:proofErr w:type="spellStart"/>
      <w:r w:rsidRPr="00132DE2">
        <w:rPr>
          <w:rFonts w:ascii="Arial" w:eastAsia="Calibri" w:hAnsi="Arial" w:cs="Arial"/>
          <w:b/>
          <w:sz w:val="24"/>
          <w:szCs w:val="24"/>
        </w:rPr>
        <w:t>Мокроольховского</w:t>
      </w:r>
      <w:proofErr w:type="spellEnd"/>
    </w:p>
    <w:p w:rsidR="007C526F" w:rsidRPr="00132DE2" w:rsidRDefault="007C526F" w:rsidP="007C526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32DE2">
        <w:rPr>
          <w:rFonts w:ascii="Arial" w:eastAsia="Calibri" w:hAnsi="Arial" w:cs="Arial"/>
          <w:b/>
          <w:sz w:val="24"/>
          <w:szCs w:val="24"/>
        </w:rPr>
        <w:t xml:space="preserve">сельского поселения:                                                    Т.Ю. </w:t>
      </w:r>
      <w:proofErr w:type="spellStart"/>
      <w:r w:rsidRPr="00132DE2">
        <w:rPr>
          <w:rFonts w:ascii="Arial" w:eastAsia="Calibri" w:hAnsi="Arial" w:cs="Arial"/>
          <w:b/>
          <w:sz w:val="24"/>
          <w:szCs w:val="24"/>
        </w:rPr>
        <w:t>Мустафаева</w:t>
      </w:r>
      <w:proofErr w:type="spellEnd"/>
    </w:p>
    <w:p w:rsidR="00817488" w:rsidRPr="00132DE2" w:rsidRDefault="0081748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17488" w:rsidRPr="0013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37EA"/>
    <w:multiLevelType w:val="hybridMultilevel"/>
    <w:tmpl w:val="AC8E2DB8"/>
    <w:lvl w:ilvl="0" w:tplc="FF9EFB1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26F"/>
    <w:rsid w:val="00132DE2"/>
    <w:rsid w:val="00342D0B"/>
    <w:rsid w:val="003D280A"/>
    <w:rsid w:val="00711F8B"/>
    <w:rsid w:val="007C526F"/>
    <w:rsid w:val="007E5DE7"/>
    <w:rsid w:val="00817488"/>
    <w:rsid w:val="00B15B38"/>
    <w:rsid w:val="00C013FE"/>
    <w:rsid w:val="00D8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26F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B15B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526F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B15B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6;&#1082;&#1088;&#1086;&#1086;&#1083;&#1100;&#1093;&#1086;&#1074;&#1089;&#1082;&#1086;&#1077;34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18</cp:revision>
  <cp:lastPrinted>2025-07-21T06:30:00Z</cp:lastPrinted>
  <dcterms:created xsi:type="dcterms:W3CDTF">2024-08-05T06:52:00Z</dcterms:created>
  <dcterms:modified xsi:type="dcterms:W3CDTF">2025-08-06T11:28:00Z</dcterms:modified>
</cp:coreProperties>
</file>