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000000" w14:textId="77777777" w:rsidR="000E36E8" w:rsidRDefault="000E36E8">
      <w:pPr>
        <w:jc w:val="right"/>
        <w:rPr>
          <w:rFonts w:ascii="Times New Roman" w:hAnsi="Times New Roman"/>
          <w:sz w:val="28"/>
        </w:rPr>
      </w:pPr>
    </w:p>
    <w:p w14:paraId="03000000" w14:textId="77777777" w:rsidR="000E36E8" w:rsidRDefault="00FB1E96">
      <w:pPr>
        <w:spacing w:after="1" w:line="276" w:lineRule="auto"/>
        <w:jc w:val="center"/>
        <w:outlineLvl w:val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АДМИНИСТРАЦИЯ</w:t>
      </w:r>
    </w:p>
    <w:p w14:paraId="04000000" w14:textId="77777777" w:rsidR="000E36E8" w:rsidRDefault="00FB1E96">
      <w:pPr>
        <w:spacing w:after="1" w:line="276" w:lineRule="auto"/>
        <w:jc w:val="center"/>
        <w:outlineLvl w:val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МОКРООЛЬХОВСКОГО СЕЛЬСКОГО ПОСЕЛЕНИЯ</w:t>
      </w:r>
    </w:p>
    <w:p w14:paraId="05000000" w14:textId="77777777" w:rsidR="000E36E8" w:rsidRDefault="00FB1E96">
      <w:pPr>
        <w:spacing w:after="1" w:line="276" w:lineRule="auto"/>
        <w:jc w:val="center"/>
        <w:outlineLvl w:val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КОТОВСКОГО МУНИЦИАПЛЬНОГО РАЙОНА</w:t>
      </w:r>
    </w:p>
    <w:p w14:paraId="06000000" w14:textId="77777777" w:rsidR="000E36E8" w:rsidRPr="004A3D77" w:rsidRDefault="00FB1E96">
      <w:pPr>
        <w:spacing w:after="1" w:line="276" w:lineRule="auto"/>
        <w:jc w:val="center"/>
        <w:outlineLvl w:val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ВОЛГОГРАДСКОЙ ОБЛАСТИ</w:t>
      </w:r>
    </w:p>
    <w:p w14:paraId="3A3D5717" w14:textId="5E42DB5B" w:rsidR="00FB1E96" w:rsidRPr="004A3D77" w:rsidRDefault="00FB1E96">
      <w:pPr>
        <w:spacing w:after="1" w:line="276" w:lineRule="auto"/>
        <w:jc w:val="center"/>
        <w:outlineLvl w:val="0"/>
        <w:rPr>
          <w:rFonts w:ascii="Times New Roman" w:hAnsi="Times New Roman"/>
          <w:b/>
          <w:sz w:val="28"/>
        </w:rPr>
      </w:pPr>
      <w:r w:rsidRPr="004A3D77">
        <w:rPr>
          <w:rFonts w:ascii="Times New Roman" w:hAnsi="Times New Roman"/>
          <w:b/>
          <w:sz w:val="28"/>
        </w:rPr>
        <w:t>_________________________________________________________________</w:t>
      </w:r>
    </w:p>
    <w:p w14:paraId="07000000" w14:textId="77777777" w:rsidR="000E36E8" w:rsidRDefault="000E36E8">
      <w:pPr>
        <w:spacing w:after="1" w:line="276" w:lineRule="auto"/>
        <w:jc w:val="center"/>
        <w:rPr>
          <w:rFonts w:ascii="Times New Roman" w:hAnsi="Times New Roman"/>
          <w:b/>
          <w:sz w:val="28"/>
        </w:rPr>
      </w:pPr>
    </w:p>
    <w:p w14:paraId="08000000" w14:textId="77777777" w:rsidR="000E36E8" w:rsidRPr="004A3D77" w:rsidRDefault="00FB1E96">
      <w:pPr>
        <w:spacing w:after="1" w:line="276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ПОСТАНОВЛЕНИЕ</w:t>
      </w:r>
    </w:p>
    <w:p w14:paraId="45E60F45" w14:textId="77777777" w:rsidR="00FB1E96" w:rsidRPr="004A3D77" w:rsidRDefault="00FB1E96">
      <w:pPr>
        <w:spacing w:after="1" w:line="276" w:lineRule="auto"/>
        <w:jc w:val="center"/>
        <w:rPr>
          <w:rFonts w:ascii="Times New Roman" w:hAnsi="Times New Roman"/>
          <w:b/>
          <w:sz w:val="28"/>
        </w:rPr>
      </w:pPr>
    </w:p>
    <w:p w14:paraId="09000000" w14:textId="20A02D9A" w:rsidR="000E36E8" w:rsidRPr="004A3D77" w:rsidRDefault="00FB1E96">
      <w:pPr>
        <w:spacing w:after="1" w:line="276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от «</w:t>
      </w:r>
      <w:r w:rsidRPr="004A3D77">
        <w:rPr>
          <w:rFonts w:ascii="Times New Roman" w:hAnsi="Times New Roman"/>
          <w:b/>
          <w:sz w:val="28"/>
        </w:rPr>
        <w:t>24</w:t>
      </w:r>
      <w:r>
        <w:rPr>
          <w:rFonts w:ascii="Times New Roman" w:hAnsi="Times New Roman"/>
          <w:b/>
          <w:sz w:val="28"/>
        </w:rPr>
        <w:t xml:space="preserve">» декабря 2025 года  </w:t>
      </w:r>
      <w:r w:rsidRPr="004A3D77">
        <w:rPr>
          <w:rFonts w:ascii="Times New Roman" w:hAnsi="Times New Roman"/>
          <w:b/>
          <w:sz w:val="28"/>
        </w:rPr>
        <w:t xml:space="preserve">                                                   </w:t>
      </w:r>
      <w:r>
        <w:rPr>
          <w:rFonts w:ascii="Times New Roman" w:hAnsi="Times New Roman"/>
          <w:b/>
          <w:sz w:val="28"/>
        </w:rPr>
        <w:t>№</w:t>
      </w:r>
      <w:r w:rsidRPr="004A3D77">
        <w:rPr>
          <w:rFonts w:ascii="Times New Roman" w:hAnsi="Times New Roman"/>
          <w:b/>
          <w:sz w:val="28"/>
        </w:rPr>
        <w:t>81</w:t>
      </w:r>
    </w:p>
    <w:p w14:paraId="0A000000" w14:textId="77777777" w:rsidR="000E36E8" w:rsidRDefault="000E36E8">
      <w:pPr>
        <w:spacing w:line="276" w:lineRule="auto"/>
        <w:ind w:firstLine="709"/>
        <w:jc w:val="both"/>
        <w:rPr>
          <w:rFonts w:ascii="Times New Roman" w:hAnsi="Times New Roman"/>
          <w:b/>
          <w:sz w:val="28"/>
        </w:rPr>
      </w:pPr>
    </w:p>
    <w:p w14:paraId="0B000000" w14:textId="77777777" w:rsidR="000E36E8" w:rsidRDefault="00FB1E96">
      <w:pPr>
        <w:spacing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 утверждении Порядка осуществления претензионной </w:t>
      </w:r>
      <w:r>
        <w:rPr>
          <w:rFonts w:ascii="Times New Roman" w:hAnsi="Times New Roman"/>
          <w:sz w:val="28"/>
        </w:rPr>
        <w:br/>
        <w:t>и исковой работы с просроченной</w:t>
      </w:r>
      <w:r>
        <w:rPr>
          <w:rFonts w:ascii="Times New Roman" w:hAnsi="Times New Roman"/>
          <w:sz w:val="28"/>
        </w:rPr>
        <w:tab/>
        <w:t xml:space="preserve"> дебиторской задолженностью главными администраторами (администраторами) доходов бюджета </w:t>
      </w:r>
      <w:proofErr w:type="spellStart"/>
      <w:r>
        <w:rPr>
          <w:rFonts w:ascii="Times New Roman" w:hAnsi="Times New Roman"/>
          <w:sz w:val="28"/>
        </w:rPr>
        <w:t>Мокроольховского</w:t>
      </w:r>
      <w:proofErr w:type="spellEnd"/>
      <w:r>
        <w:rPr>
          <w:rFonts w:ascii="Times New Roman" w:hAnsi="Times New Roman"/>
          <w:sz w:val="28"/>
        </w:rPr>
        <w:t xml:space="preserve"> сельского поселения Котовского муниципального района Волгоградской области</w:t>
      </w:r>
    </w:p>
    <w:p w14:paraId="0D000000" w14:textId="77777777" w:rsidR="000E36E8" w:rsidRDefault="00FB1E96">
      <w:pPr>
        <w:spacing w:after="0" w:line="240" w:lineRule="auto"/>
        <w:ind w:firstLine="908"/>
        <w:jc w:val="both"/>
        <w:rPr>
          <w:rFonts w:ascii="Times New Roman" w:hAnsi="Times New Roman"/>
          <w:spacing w:val="2"/>
          <w:sz w:val="28"/>
        </w:rPr>
      </w:pPr>
      <w:r>
        <w:rPr>
          <w:rFonts w:ascii="Times New Roman" w:hAnsi="Times New Roman"/>
          <w:spacing w:val="2"/>
          <w:sz w:val="28"/>
        </w:rPr>
        <w:t xml:space="preserve">В соответствии со статьей 160.1 Бюджетного кодекса Российской Федерации, установленными обязательствами по сокращению задолженности, администрируемой администрацией </w:t>
      </w:r>
      <w:proofErr w:type="spellStart"/>
      <w:r>
        <w:rPr>
          <w:rFonts w:ascii="Times New Roman" w:hAnsi="Times New Roman"/>
          <w:sz w:val="28"/>
        </w:rPr>
        <w:t>Мокроольховского</w:t>
      </w:r>
      <w:proofErr w:type="spellEnd"/>
      <w:r>
        <w:rPr>
          <w:rFonts w:ascii="Times New Roman" w:hAnsi="Times New Roman"/>
          <w:sz w:val="28"/>
        </w:rPr>
        <w:t xml:space="preserve"> сельского поселения</w:t>
      </w:r>
      <w:r>
        <w:rPr>
          <w:rFonts w:ascii="Times New Roman" w:hAnsi="Times New Roman"/>
          <w:spacing w:val="2"/>
          <w:sz w:val="28"/>
        </w:rPr>
        <w:t>, и принятию своевременных мер по ее взысканию, Уставом.</w:t>
      </w:r>
    </w:p>
    <w:p w14:paraId="0E000000" w14:textId="77777777" w:rsidR="000E36E8" w:rsidRDefault="00FB1E96">
      <w:pPr>
        <w:spacing w:after="0" w:line="240" w:lineRule="auto"/>
        <w:ind w:firstLine="908"/>
        <w:jc w:val="both"/>
        <w:rPr>
          <w:rFonts w:ascii="Times New Roman" w:hAnsi="Times New Roman"/>
          <w:spacing w:val="2"/>
          <w:sz w:val="28"/>
        </w:rPr>
      </w:pPr>
      <w:r>
        <w:rPr>
          <w:rFonts w:ascii="Times New Roman" w:hAnsi="Times New Roman"/>
          <w:spacing w:val="2"/>
          <w:sz w:val="28"/>
        </w:rPr>
        <w:t xml:space="preserve"> </w:t>
      </w:r>
    </w:p>
    <w:p w14:paraId="0F000000" w14:textId="77777777" w:rsidR="000E36E8" w:rsidRDefault="00FB1E96">
      <w:pPr>
        <w:spacing w:after="0" w:line="240" w:lineRule="auto"/>
        <w:ind w:firstLine="908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2"/>
          <w:sz w:val="28"/>
        </w:rPr>
        <w:t>ПОСТАНОВЛЯЮ:</w:t>
      </w:r>
    </w:p>
    <w:p w14:paraId="10000000" w14:textId="77777777" w:rsidR="000E36E8" w:rsidRDefault="000E36E8">
      <w:pPr>
        <w:spacing w:after="0" w:line="240" w:lineRule="auto"/>
        <w:ind w:firstLine="908"/>
        <w:jc w:val="center"/>
        <w:rPr>
          <w:rFonts w:ascii="Times New Roman" w:hAnsi="Times New Roman"/>
          <w:sz w:val="28"/>
        </w:rPr>
      </w:pPr>
    </w:p>
    <w:p w14:paraId="11000000" w14:textId="77777777" w:rsidR="000E36E8" w:rsidRDefault="00FB1E9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Утвердить прилагаемый Порядок осуществления претензионной </w:t>
      </w:r>
      <w:r>
        <w:br/>
      </w:r>
      <w:r>
        <w:rPr>
          <w:rFonts w:ascii="Times New Roman" w:hAnsi="Times New Roman"/>
          <w:sz w:val="28"/>
        </w:rPr>
        <w:t xml:space="preserve">и исковой работы с просроченной дебиторской задолженностью главными администраторами (администраторами) доходов бюджета </w:t>
      </w:r>
      <w:proofErr w:type="spellStart"/>
      <w:r>
        <w:rPr>
          <w:rFonts w:ascii="Times New Roman" w:hAnsi="Times New Roman"/>
          <w:sz w:val="28"/>
        </w:rPr>
        <w:t>Мокроольховского</w:t>
      </w:r>
      <w:proofErr w:type="spellEnd"/>
      <w:r>
        <w:rPr>
          <w:rFonts w:ascii="Times New Roman" w:hAnsi="Times New Roman"/>
          <w:sz w:val="28"/>
        </w:rPr>
        <w:t xml:space="preserve"> сельского поселения Котовского муниципального района Волгоградской области (Приложение № 1).</w:t>
      </w:r>
    </w:p>
    <w:p w14:paraId="12000000" w14:textId="77777777" w:rsidR="000E36E8" w:rsidRDefault="00FB1E9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Закрепить за главными администраторами (администраторами) доходов бюджета муниципального образования функции по осуществлению претензионной и исковой работой с просроченной дебиторской задолженностью бюджета </w:t>
      </w:r>
      <w:proofErr w:type="spellStart"/>
      <w:r>
        <w:rPr>
          <w:rFonts w:ascii="Times New Roman" w:hAnsi="Times New Roman"/>
          <w:sz w:val="28"/>
        </w:rPr>
        <w:t>Мокроольховского</w:t>
      </w:r>
      <w:proofErr w:type="spellEnd"/>
      <w:r>
        <w:rPr>
          <w:rFonts w:ascii="Times New Roman" w:hAnsi="Times New Roman"/>
          <w:sz w:val="28"/>
        </w:rPr>
        <w:t xml:space="preserve"> сельского поселения Котовского муниципального района Волгоградской области.</w:t>
      </w:r>
    </w:p>
    <w:p w14:paraId="13000000" w14:textId="77777777" w:rsidR="000E36E8" w:rsidRDefault="00FB1E9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Опубликовать настоящее постановление в официальных средствах массовой информации </w:t>
      </w:r>
      <w:proofErr w:type="spellStart"/>
      <w:r>
        <w:rPr>
          <w:rFonts w:ascii="Times New Roman" w:hAnsi="Times New Roman"/>
          <w:sz w:val="28"/>
        </w:rPr>
        <w:t>Мокроольховского</w:t>
      </w:r>
      <w:proofErr w:type="spellEnd"/>
      <w:r>
        <w:rPr>
          <w:rFonts w:ascii="Times New Roman" w:hAnsi="Times New Roman"/>
          <w:sz w:val="28"/>
        </w:rPr>
        <w:t xml:space="preserve"> сельского поселения Котовского муниципального района Волгоградской области и разместить на официальном сайте администрации </w:t>
      </w:r>
      <w:proofErr w:type="spellStart"/>
      <w:r>
        <w:rPr>
          <w:rFonts w:ascii="Times New Roman" w:hAnsi="Times New Roman"/>
          <w:sz w:val="28"/>
        </w:rPr>
        <w:t>Мокроольховского</w:t>
      </w:r>
      <w:proofErr w:type="spellEnd"/>
      <w:r>
        <w:rPr>
          <w:rFonts w:ascii="Times New Roman" w:hAnsi="Times New Roman"/>
          <w:sz w:val="28"/>
        </w:rPr>
        <w:t xml:space="preserve"> сельского поселения Котовского муниципального района Волгоградской области.</w:t>
      </w:r>
    </w:p>
    <w:p w14:paraId="14000000" w14:textId="77777777" w:rsidR="000E36E8" w:rsidRDefault="00FB1E9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Постановление вступает в силу с момента его опубликования.</w:t>
      </w:r>
    </w:p>
    <w:p w14:paraId="15000000" w14:textId="77777777" w:rsidR="000E36E8" w:rsidRDefault="000E36E8">
      <w:pPr>
        <w:spacing w:after="0"/>
        <w:jc w:val="both"/>
        <w:rPr>
          <w:rFonts w:ascii="Times New Roman" w:hAnsi="Times New Roman"/>
          <w:sz w:val="28"/>
        </w:rPr>
      </w:pPr>
    </w:p>
    <w:p w14:paraId="1C3D81E5" w14:textId="77777777" w:rsidR="004A3D77" w:rsidRDefault="00FB1E96">
      <w:pPr>
        <w:spacing w:after="0" w:line="276" w:lineRule="auto"/>
        <w:rPr>
          <w:rFonts w:ascii="Times New Roman" w:hAnsi="Times New Roman"/>
          <w:sz w:val="28"/>
        </w:rPr>
      </w:pPr>
      <w:bookmarkStart w:id="0" w:name="_GoBack"/>
      <w:r>
        <w:rPr>
          <w:rFonts w:ascii="Times New Roman" w:hAnsi="Times New Roman"/>
          <w:sz w:val="28"/>
        </w:rPr>
        <w:t xml:space="preserve">Глава </w:t>
      </w:r>
      <w:proofErr w:type="spellStart"/>
      <w:r w:rsidR="004A3D77">
        <w:rPr>
          <w:rFonts w:ascii="Times New Roman" w:hAnsi="Times New Roman"/>
          <w:sz w:val="28"/>
        </w:rPr>
        <w:t>Мокроольховского</w:t>
      </w:r>
      <w:proofErr w:type="spellEnd"/>
    </w:p>
    <w:p w14:paraId="17000000" w14:textId="6B56444B" w:rsidR="000E36E8" w:rsidRDefault="004A3D77">
      <w:pPr>
        <w:spacing w:after="0"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сельского поселения</w:t>
      </w:r>
      <w:r w:rsidR="00FB1E96">
        <w:rPr>
          <w:rFonts w:ascii="Times New Roman" w:hAnsi="Times New Roman"/>
          <w:sz w:val="28"/>
        </w:rPr>
        <w:t xml:space="preserve">                                 </w:t>
      </w:r>
      <w:r>
        <w:rPr>
          <w:rFonts w:ascii="Times New Roman" w:hAnsi="Times New Roman"/>
          <w:sz w:val="28"/>
        </w:rPr>
        <w:t xml:space="preserve">                           </w:t>
      </w:r>
      <w:r w:rsidR="00FB1E96">
        <w:rPr>
          <w:rFonts w:ascii="Times New Roman" w:hAnsi="Times New Roman"/>
          <w:sz w:val="28"/>
        </w:rPr>
        <w:t xml:space="preserve"> Т.Ю. </w:t>
      </w:r>
      <w:proofErr w:type="spellStart"/>
      <w:r w:rsidR="00FB1E96">
        <w:rPr>
          <w:rFonts w:ascii="Times New Roman" w:hAnsi="Times New Roman"/>
          <w:sz w:val="28"/>
        </w:rPr>
        <w:t>Мустафаева</w:t>
      </w:r>
      <w:proofErr w:type="spellEnd"/>
    </w:p>
    <w:bookmarkEnd w:id="0"/>
    <w:p w14:paraId="18000000" w14:textId="77777777" w:rsidR="000E36E8" w:rsidRDefault="000E36E8">
      <w:pPr>
        <w:spacing w:line="276" w:lineRule="auto"/>
        <w:ind w:left="6371" w:firstLine="709"/>
        <w:jc w:val="center"/>
        <w:rPr>
          <w:rFonts w:ascii="Times New Roman" w:hAnsi="Times New Roman"/>
          <w:b/>
          <w:sz w:val="28"/>
        </w:rPr>
      </w:pPr>
    </w:p>
    <w:p w14:paraId="19000000" w14:textId="77777777" w:rsidR="000E36E8" w:rsidRDefault="00FB1E96">
      <w:pPr>
        <w:spacing w:line="276" w:lineRule="auto"/>
        <w:ind w:left="6371"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Приложение №1</w:t>
      </w:r>
    </w:p>
    <w:p w14:paraId="1A000000" w14:textId="77777777" w:rsidR="000E36E8" w:rsidRDefault="00FB1E96">
      <w:pPr>
        <w:spacing w:line="276" w:lineRule="auto"/>
        <w:ind w:left="482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УТВЕРЖДЕНО</w:t>
      </w:r>
    </w:p>
    <w:p w14:paraId="1B000000" w14:textId="77777777" w:rsidR="000E36E8" w:rsidRDefault="00FB1E96">
      <w:pPr>
        <w:spacing w:line="276" w:lineRule="auto"/>
        <w:ind w:left="4253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Постановлением администрации</w:t>
      </w:r>
    </w:p>
    <w:p w14:paraId="1C000000" w14:textId="77777777" w:rsidR="000E36E8" w:rsidRDefault="00FB1E96">
      <w:pPr>
        <w:spacing w:line="276" w:lineRule="auto"/>
        <w:ind w:left="4253"/>
        <w:jc w:val="right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Мокроольховского</w:t>
      </w:r>
      <w:proofErr w:type="spellEnd"/>
      <w:r>
        <w:rPr>
          <w:rFonts w:ascii="Times New Roman" w:hAnsi="Times New Roman"/>
          <w:sz w:val="28"/>
        </w:rPr>
        <w:t xml:space="preserve"> сельского поселения</w:t>
      </w:r>
    </w:p>
    <w:p w14:paraId="1D000000" w14:textId="77777777" w:rsidR="000E36E8" w:rsidRDefault="00FB1E96">
      <w:pPr>
        <w:spacing w:line="276" w:lineRule="auto"/>
        <w:ind w:left="4253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Котовского муниципального района</w:t>
      </w:r>
    </w:p>
    <w:p w14:paraId="1E000000" w14:textId="77777777" w:rsidR="000E36E8" w:rsidRDefault="00FB1E96">
      <w:pPr>
        <w:spacing w:line="276" w:lineRule="auto"/>
        <w:ind w:left="4253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Волгоградской области</w:t>
      </w:r>
    </w:p>
    <w:p w14:paraId="1F000000" w14:textId="77777777" w:rsidR="000E36E8" w:rsidRDefault="000E36E8">
      <w:pPr>
        <w:spacing w:line="276" w:lineRule="auto"/>
        <w:ind w:left="4820"/>
        <w:jc w:val="right"/>
        <w:rPr>
          <w:rFonts w:ascii="Times New Roman" w:hAnsi="Times New Roman"/>
          <w:i/>
          <w:sz w:val="28"/>
        </w:rPr>
      </w:pPr>
    </w:p>
    <w:p w14:paraId="20000000" w14:textId="2A448E35" w:rsidR="000E36E8" w:rsidRDefault="00FB1E96">
      <w:pPr>
        <w:spacing w:line="276" w:lineRule="auto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от «24» декабря 2025 года № 81</w:t>
      </w:r>
    </w:p>
    <w:p w14:paraId="21000000" w14:textId="77777777" w:rsidR="000E36E8" w:rsidRDefault="000E36E8">
      <w:pPr>
        <w:spacing w:line="276" w:lineRule="auto"/>
        <w:ind w:firstLine="709"/>
        <w:jc w:val="center"/>
        <w:rPr>
          <w:rFonts w:ascii="Times New Roman" w:hAnsi="Times New Roman"/>
          <w:b/>
          <w:sz w:val="28"/>
        </w:rPr>
      </w:pPr>
    </w:p>
    <w:p w14:paraId="22000000" w14:textId="77777777" w:rsidR="000E36E8" w:rsidRDefault="00FB1E96">
      <w:pPr>
        <w:spacing w:line="276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ПОРЯДОК ОСУЩЕСТВЛЕНИЯ </w:t>
      </w:r>
      <w:proofErr w:type="gramStart"/>
      <w:r>
        <w:rPr>
          <w:rFonts w:ascii="Times New Roman" w:hAnsi="Times New Roman"/>
          <w:b/>
          <w:sz w:val="28"/>
        </w:rPr>
        <w:t>ПРЕТЕНЗИОННОЙ</w:t>
      </w:r>
      <w:proofErr w:type="gramEnd"/>
      <w:r>
        <w:rPr>
          <w:rFonts w:ascii="Times New Roman" w:hAnsi="Times New Roman"/>
          <w:b/>
          <w:sz w:val="28"/>
        </w:rPr>
        <w:t xml:space="preserve"> И ИСКОВОЙ</w:t>
      </w:r>
    </w:p>
    <w:p w14:paraId="23000000" w14:textId="77777777" w:rsidR="000E36E8" w:rsidRDefault="00FB1E96">
      <w:pPr>
        <w:spacing w:line="276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РАБОТЫ </w:t>
      </w:r>
      <w:proofErr w:type="gramStart"/>
      <w:r>
        <w:rPr>
          <w:rFonts w:ascii="Times New Roman" w:hAnsi="Times New Roman"/>
          <w:b/>
          <w:sz w:val="28"/>
        </w:rPr>
        <w:t>С</w:t>
      </w:r>
      <w:proofErr w:type="gramEnd"/>
      <w:r>
        <w:rPr>
          <w:rFonts w:ascii="Times New Roman" w:hAnsi="Times New Roman"/>
          <w:b/>
          <w:sz w:val="28"/>
        </w:rPr>
        <w:t xml:space="preserve"> ПРОСРОЧЕННОЙ ДЕБИТОРСКОЙ</w:t>
      </w:r>
    </w:p>
    <w:p w14:paraId="24000000" w14:textId="77777777" w:rsidR="000E36E8" w:rsidRDefault="00FB1E96">
      <w:pPr>
        <w:spacing w:line="276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ЗАДОЛЖЕННОСТЬЮ ГЛАВНЫМИ АДМИНИСТРАТОРАМИ</w:t>
      </w:r>
    </w:p>
    <w:p w14:paraId="25000000" w14:textId="77777777" w:rsidR="000E36E8" w:rsidRDefault="00FB1E96">
      <w:pPr>
        <w:spacing w:line="276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(АДМИНИСТРАТОРАМИ) ДОХОДОВ БЮДЖЕТА </w:t>
      </w:r>
    </w:p>
    <w:p w14:paraId="26000000" w14:textId="77777777" w:rsidR="000E36E8" w:rsidRDefault="00FB1E96">
      <w:pPr>
        <w:spacing w:line="276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МОКРООЛЬХОВСКОГО СЕЛЬСКОГО ПОСЛЕНИЯ КОТОВСКОГО МУНИЦИПАЛЬНОГО РАЙОНА ВОЛГОГРАДСКОЙ ОБЛАСТИ</w:t>
      </w:r>
    </w:p>
    <w:p w14:paraId="27000000" w14:textId="77777777" w:rsidR="000E36E8" w:rsidRDefault="000E36E8">
      <w:pPr>
        <w:spacing w:line="276" w:lineRule="auto"/>
        <w:jc w:val="center"/>
        <w:rPr>
          <w:rFonts w:ascii="Times New Roman" w:hAnsi="Times New Roman"/>
          <w:b/>
          <w:sz w:val="28"/>
        </w:rPr>
      </w:pPr>
    </w:p>
    <w:p w14:paraId="28000000" w14:textId="77777777" w:rsidR="000E36E8" w:rsidRDefault="00FB1E96">
      <w:pPr>
        <w:tabs>
          <w:tab w:val="left" w:pos="0"/>
          <w:tab w:val="left" w:pos="142"/>
        </w:tabs>
        <w:spacing w:after="0" w:line="276" w:lineRule="auto"/>
        <w:ind w:firstLine="709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I. Общие положения</w:t>
      </w:r>
    </w:p>
    <w:p w14:paraId="29000000" w14:textId="77777777" w:rsidR="000E36E8" w:rsidRDefault="000E36E8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</w:p>
    <w:p w14:paraId="2A000000" w14:textId="77777777" w:rsidR="000E36E8" w:rsidRDefault="00FB1E96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1.1. Настоящий Порядок устанавливает порядок работы главных администраторов (администраторов) доходов бюджета </w:t>
      </w:r>
      <w:proofErr w:type="spellStart"/>
      <w:r>
        <w:rPr>
          <w:rFonts w:ascii="Times New Roman" w:hAnsi="Times New Roman"/>
          <w:sz w:val="28"/>
        </w:rPr>
        <w:t>Мокроольховского</w:t>
      </w:r>
      <w:proofErr w:type="spellEnd"/>
      <w:r>
        <w:rPr>
          <w:rFonts w:ascii="Times New Roman" w:hAnsi="Times New Roman"/>
          <w:sz w:val="28"/>
        </w:rPr>
        <w:t xml:space="preserve"> сельского поселения Котовского муниципального района Волгоградской области (далее — администраторы доходов) </w:t>
      </w:r>
      <w:r>
        <w:rPr>
          <w:rFonts w:ascii="Times New Roman" w:hAnsi="Times New Roman"/>
          <w:sz w:val="28"/>
        </w:rPr>
        <w:br/>
        <w:t>при осуществлении претензионной и исковой работы с просроченной дебиторской задолженностью.</w:t>
      </w:r>
    </w:p>
    <w:p w14:paraId="2B000000" w14:textId="77777777" w:rsidR="000E36E8" w:rsidRDefault="00FB1E96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Администрация </w:t>
      </w:r>
      <w:proofErr w:type="spellStart"/>
      <w:r>
        <w:rPr>
          <w:rFonts w:ascii="Times New Roman" w:hAnsi="Times New Roman"/>
          <w:sz w:val="28"/>
        </w:rPr>
        <w:t>Мокроольховского</w:t>
      </w:r>
      <w:proofErr w:type="spellEnd"/>
      <w:r>
        <w:rPr>
          <w:rFonts w:ascii="Times New Roman" w:hAnsi="Times New Roman"/>
          <w:sz w:val="28"/>
        </w:rPr>
        <w:t xml:space="preserve"> сельского поселения Котовского муниципального района Волгоградской области является главным администратором доходов бюджета муниципального образования «</w:t>
      </w:r>
      <w:proofErr w:type="spellStart"/>
      <w:r>
        <w:rPr>
          <w:rFonts w:ascii="Times New Roman" w:hAnsi="Times New Roman"/>
          <w:sz w:val="28"/>
        </w:rPr>
        <w:t>Мокроольховское</w:t>
      </w:r>
      <w:proofErr w:type="spellEnd"/>
      <w:r>
        <w:rPr>
          <w:rFonts w:ascii="Times New Roman" w:hAnsi="Times New Roman"/>
          <w:sz w:val="28"/>
        </w:rPr>
        <w:t xml:space="preserve"> сельское поселение Котовского муниципального района Волгоградской области»;</w:t>
      </w:r>
    </w:p>
    <w:p w14:paraId="2C000000" w14:textId="77777777" w:rsidR="000E36E8" w:rsidRDefault="00FB1E96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В целях настоящего Порядка используются следующие основные понятия:</w:t>
      </w:r>
    </w:p>
    <w:p w14:paraId="2D000000" w14:textId="77777777" w:rsidR="000E36E8" w:rsidRDefault="00FB1E96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деятельность по взысканию просроченной задолженности (взыскание) — юридические и фактические действия, совершаемые администраторами доходов и направленные на погашение должником просроченной дебиторской задолженности;</w:t>
      </w:r>
    </w:p>
    <w:p w14:paraId="2E000000" w14:textId="77777777" w:rsidR="000E36E8" w:rsidRDefault="00FB1E96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должник – физическое лицо, в том числе индивидуальный предприниматель, или юридическое лицо, не исполнившее денежное или иное обязательство в срок, установленный соответствующим договором (соглашением) и (или) законом, иным нормативным правовым актом. Должником также является поручитель, залогодатель, иное лицо, обязанное </w:t>
      </w:r>
      <w:r>
        <w:rPr>
          <w:rFonts w:ascii="Times New Roman" w:hAnsi="Times New Roman"/>
          <w:sz w:val="28"/>
        </w:rPr>
        <w:br/>
        <w:t xml:space="preserve">в силу закона или договора </w:t>
      </w:r>
      <w:proofErr w:type="spellStart"/>
      <w:r>
        <w:rPr>
          <w:rFonts w:ascii="Times New Roman" w:hAnsi="Times New Roman"/>
          <w:sz w:val="28"/>
        </w:rPr>
        <w:t>субсидиарно</w:t>
      </w:r>
      <w:proofErr w:type="spellEnd"/>
      <w:r>
        <w:rPr>
          <w:rFonts w:ascii="Times New Roman" w:hAnsi="Times New Roman"/>
          <w:sz w:val="28"/>
        </w:rPr>
        <w:t xml:space="preserve"> или солидарно с должником исполнить его обязательство перед кредитором, если иное прямо </w:t>
      </w:r>
      <w:r>
        <w:rPr>
          <w:rFonts w:ascii="Times New Roman" w:hAnsi="Times New Roman"/>
          <w:sz w:val="28"/>
        </w:rPr>
        <w:br/>
        <w:t>не предусмотрено Гражданским кодексом Российской Федерации;</w:t>
      </w:r>
    </w:p>
    <w:p w14:paraId="2F000000" w14:textId="77777777" w:rsidR="000E36E8" w:rsidRDefault="00FB1E96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просроченная дебиторская задолженность – суммарный объем неисполненных должником в установленный срок денежных обязательств;</w:t>
      </w:r>
    </w:p>
    <w:p w14:paraId="30000000" w14:textId="3CB7EB33" w:rsidR="000E36E8" w:rsidRDefault="00FB1E96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подразделение-исполнитель – и структурное подразделение администрации </w:t>
      </w:r>
      <w:proofErr w:type="spellStart"/>
      <w:r>
        <w:rPr>
          <w:rFonts w:ascii="Times New Roman" w:hAnsi="Times New Roman"/>
          <w:sz w:val="28"/>
        </w:rPr>
        <w:t>Мокроольховское</w:t>
      </w:r>
      <w:proofErr w:type="spellEnd"/>
      <w:r>
        <w:rPr>
          <w:rFonts w:ascii="Times New Roman" w:hAnsi="Times New Roman"/>
          <w:sz w:val="28"/>
        </w:rPr>
        <w:t xml:space="preserve"> сельское поселение (далее — администрация), муниципальное казенное учреждение </w:t>
      </w:r>
      <w:proofErr w:type="spellStart"/>
      <w:r>
        <w:rPr>
          <w:rFonts w:ascii="Times New Roman" w:hAnsi="Times New Roman"/>
          <w:sz w:val="28"/>
        </w:rPr>
        <w:t>Мокроольховского</w:t>
      </w:r>
      <w:proofErr w:type="spellEnd"/>
      <w:r>
        <w:rPr>
          <w:rFonts w:ascii="Times New Roman" w:hAnsi="Times New Roman"/>
          <w:sz w:val="28"/>
        </w:rPr>
        <w:t xml:space="preserve"> сельского поселения (далее муниципальное казенное учреждение), инициировавшее заключение договора (соглашения) либо отвечающее за осуществление расчетов с контрагентами в соответствии со своей компетенцией;</w:t>
      </w:r>
    </w:p>
    <w:p w14:paraId="31000000" w14:textId="77777777" w:rsidR="000E36E8" w:rsidRDefault="00FB1E96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ответственное лицо (</w:t>
      </w:r>
      <w:proofErr w:type="gramStart"/>
      <w:r>
        <w:rPr>
          <w:rFonts w:ascii="Times New Roman" w:hAnsi="Times New Roman"/>
          <w:sz w:val="28"/>
        </w:rPr>
        <w:t>ответственный</w:t>
      </w:r>
      <w:proofErr w:type="gramEnd"/>
      <w:r>
        <w:rPr>
          <w:rFonts w:ascii="Times New Roman" w:hAnsi="Times New Roman"/>
          <w:sz w:val="28"/>
        </w:rPr>
        <w:t>) – и лицо, назначаемое руководителем подразделения-исполнителя для совершения определенной операции.</w:t>
      </w:r>
    </w:p>
    <w:p w14:paraId="32000000" w14:textId="77777777" w:rsidR="000E36E8" w:rsidRDefault="00FB1E96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В целях минимизации объемов просроченной дебиторской задолженности администраторы доходов осуществляют оперативный контроль (мониторинг) за состоянием просроченной задолженности, инвентаризацию просроченной дебиторской задолженности.</w:t>
      </w:r>
    </w:p>
    <w:p w14:paraId="33000000" w14:textId="77777777" w:rsidR="000E36E8" w:rsidRDefault="00FB1E96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Инвентаризация просроченной дебиторской задолженности проводится администраторами доходов ежеквартально в срок до 20 числа месяца, следующего за отчетным кварталом.</w:t>
      </w:r>
    </w:p>
    <w:p w14:paraId="34000000" w14:textId="0BFBEDE7" w:rsidR="000E36E8" w:rsidRDefault="00FB1E96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 При наличии законных оснований, по решению Главы </w:t>
      </w:r>
      <w:proofErr w:type="spellStart"/>
      <w:r>
        <w:rPr>
          <w:rFonts w:ascii="Times New Roman" w:hAnsi="Times New Roman"/>
          <w:sz w:val="28"/>
        </w:rPr>
        <w:t>Мокроольховского</w:t>
      </w:r>
      <w:proofErr w:type="spellEnd"/>
      <w:r>
        <w:rPr>
          <w:rFonts w:ascii="Times New Roman" w:hAnsi="Times New Roman"/>
          <w:sz w:val="28"/>
        </w:rPr>
        <w:t xml:space="preserve"> сельского поселения, руководителя муниципального казенного учреждения должнику может быть предоставлена рассрочка по уплате просроченной дебиторской задолженности.</w:t>
      </w:r>
    </w:p>
    <w:p w14:paraId="35000000" w14:textId="77777777" w:rsidR="000E36E8" w:rsidRDefault="00FB1E96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 Работа с просроченной дебиторской задолженностью осуществляется в три этапа:</w:t>
      </w:r>
    </w:p>
    <w:p w14:paraId="36000000" w14:textId="77777777" w:rsidR="000E36E8" w:rsidRDefault="00FB1E96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претензионный (досудебный) этап;</w:t>
      </w:r>
    </w:p>
    <w:p w14:paraId="37000000" w14:textId="77777777" w:rsidR="000E36E8" w:rsidRDefault="00FB1E96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исковой (судебный) этап;</w:t>
      </w:r>
    </w:p>
    <w:p w14:paraId="38000000" w14:textId="77777777" w:rsidR="000E36E8" w:rsidRDefault="00FB1E96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принудительное исполнение судебного акта.</w:t>
      </w:r>
    </w:p>
    <w:p w14:paraId="39000000" w14:textId="5AE25E07" w:rsidR="000E36E8" w:rsidRDefault="00FB1E96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 Контроль, за осуществлением претензионной и исковой работы осуществляет руководитель подразделения-исполнителя.</w:t>
      </w:r>
    </w:p>
    <w:p w14:paraId="3A000000" w14:textId="77777777" w:rsidR="000E36E8" w:rsidRDefault="000E36E8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</w:p>
    <w:p w14:paraId="3B000000" w14:textId="77777777" w:rsidR="000E36E8" w:rsidRDefault="00FB1E96">
      <w:pPr>
        <w:widowControl w:val="0"/>
        <w:spacing w:after="0" w:line="276" w:lineRule="auto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II. Порядок ведения претензионной работы</w:t>
      </w:r>
    </w:p>
    <w:p w14:paraId="3C000000" w14:textId="77777777" w:rsidR="000E36E8" w:rsidRDefault="000E36E8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</w:p>
    <w:p w14:paraId="3D000000" w14:textId="77777777" w:rsidR="000E36E8" w:rsidRDefault="00FB1E96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 Ответственное лицо подразделения-исполнителя на основании результатов проведенной инвентаризации просроченной дебиторской задолженности, в соответствии с пунктом 4 настоящего Порядка, проводит претензионную работу в отношении должника, которая включает в себя направление претензии о наличии просроченной дебиторской задолженности и сроках ее погашения должником.</w:t>
      </w:r>
    </w:p>
    <w:p w14:paraId="3E000000" w14:textId="77777777" w:rsidR="000E36E8" w:rsidRDefault="00FB1E96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10. Претензии должны предъявляться всем должникам без исключения, вне зависимости от суммы просроченной дебиторской задолженности </w:t>
      </w:r>
      <w:r>
        <w:rPr>
          <w:rFonts w:ascii="Times New Roman" w:hAnsi="Times New Roman"/>
          <w:sz w:val="28"/>
        </w:rPr>
        <w:br/>
        <w:t>в течени</w:t>
      </w:r>
      <w:proofErr w:type="gramStart"/>
      <w:r>
        <w:rPr>
          <w:rFonts w:ascii="Times New Roman" w:hAnsi="Times New Roman"/>
          <w:sz w:val="28"/>
        </w:rPr>
        <w:t>и</w:t>
      </w:r>
      <w:proofErr w:type="gramEnd"/>
      <w:r>
        <w:rPr>
          <w:rFonts w:ascii="Times New Roman" w:hAnsi="Times New Roman"/>
          <w:sz w:val="28"/>
        </w:rPr>
        <w:t xml:space="preserve"> 7 дней с момента возникновения оснований для взыскания задолженности или с момента установления задолженности в процессе инвентаризации.</w:t>
      </w:r>
    </w:p>
    <w:p w14:paraId="3F000000" w14:textId="77777777" w:rsidR="000E36E8" w:rsidRDefault="00FB1E96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Претензия должна быть составлена в письменной форме в трех экземплярах, один из которых остается в подразделении-исполнителе, второй передается должнику, третий хранится в управлении делами.</w:t>
      </w:r>
    </w:p>
    <w:p w14:paraId="40000000" w14:textId="77777777" w:rsidR="000E36E8" w:rsidRDefault="00FB1E96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11. Претензия направляется должнику по месту его нахождения: </w:t>
      </w:r>
      <w:r>
        <w:rPr>
          <w:rFonts w:ascii="Times New Roman" w:hAnsi="Times New Roman"/>
          <w:sz w:val="28"/>
        </w:rPr>
        <w:br/>
        <w:t xml:space="preserve">для физических лиц — по месту регистрации; для юридических лиц — </w:t>
      </w:r>
      <w:r>
        <w:rPr>
          <w:rFonts w:ascii="Times New Roman" w:hAnsi="Times New Roman"/>
          <w:sz w:val="28"/>
        </w:rPr>
        <w:br/>
        <w:t>по месту нахождения, указанному в Едином государственном реестре юридических лиц на момент подготовки претензии.</w:t>
      </w:r>
    </w:p>
    <w:p w14:paraId="41000000" w14:textId="77777777" w:rsidR="000E36E8" w:rsidRDefault="00FB1E96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Претензия и прилагаемые к ней документы передаются нарочным под подпись или направляются по почте с уведомлением о вручении, чтобы располагать доказательствами предъявления претензии.</w:t>
      </w:r>
    </w:p>
    <w:p w14:paraId="42000000" w14:textId="77777777" w:rsidR="000E36E8" w:rsidRDefault="00FB1E96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12. Претензия должна содержать следующие данные:</w:t>
      </w:r>
    </w:p>
    <w:p w14:paraId="43000000" w14:textId="77777777" w:rsidR="000E36E8" w:rsidRDefault="00FB1E96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дату и место ее составления;</w:t>
      </w:r>
    </w:p>
    <w:p w14:paraId="44000000" w14:textId="77777777" w:rsidR="000E36E8" w:rsidRDefault="00FB1E96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наименование юридического лица (фамилию, имя, отчество индивидуального предпринимателя, физического лица) должника, адрес должника в соответствии с условиями договора;</w:t>
      </w:r>
    </w:p>
    <w:p w14:paraId="45000000" w14:textId="77777777" w:rsidR="000E36E8" w:rsidRDefault="00FB1E96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реквизиты договора, на основании которого возникло требование;</w:t>
      </w:r>
    </w:p>
    <w:p w14:paraId="46000000" w14:textId="77777777" w:rsidR="000E36E8" w:rsidRDefault="00FB1E96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4) краткое описание обстоятельств, послуживших основанием </w:t>
      </w:r>
      <w:r>
        <w:rPr>
          <w:rFonts w:ascii="Times New Roman" w:hAnsi="Times New Roman"/>
          <w:sz w:val="28"/>
        </w:rPr>
        <w:br/>
        <w:t>для подачи претензии;</w:t>
      </w:r>
    </w:p>
    <w:p w14:paraId="47000000" w14:textId="77777777" w:rsidR="000E36E8" w:rsidRDefault="00FB1E96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 обоснование, расчет и сумму претензии по каждому требованию;</w:t>
      </w:r>
    </w:p>
    <w:p w14:paraId="48000000" w14:textId="77777777" w:rsidR="000E36E8" w:rsidRDefault="00FB1E96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6) перечень прилагаемых документов, подтверждающих обстоятельства, изложенные в претензии;</w:t>
      </w:r>
    </w:p>
    <w:p w14:paraId="49000000" w14:textId="77777777" w:rsidR="000E36E8" w:rsidRDefault="00FB1E96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7) срок исполнения требования, изложенного в претензии; </w:t>
      </w:r>
      <w:r>
        <w:rPr>
          <w:rFonts w:ascii="Times New Roman" w:hAnsi="Times New Roman"/>
          <w:sz w:val="28"/>
        </w:rPr>
        <w:br/>
        <w:t xml:space="preserve">8) Ф.И.О. и должность лица, подготовившего претензию; </w:t>
      </w:r>
    </w:p>
    <w:p w14:paraId="4A000000" w14:textId="77777777" w:rsidR="000E36E8" w:rsidRDefault="00FB1E96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9) Ф.И.О. и должность лица, которое ее подписывает.</w:t>
      </w:r>
    </w:p>
    <w:p w14:paraId="4B000000" w14:textId="77777777" w:rsidR="000E36E8" w:rsidRDefault="000E36E8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</w:p>
    <w:p w14:paraId="4C000000" w14:textId="77777777" w:rsidR="000E36E8" w:rsidRDefault="00FB1E96">
      <w:pPr>
        <w:widowControl w:val="0"/>
        <w:spacing w:after="0" w:line="276" w:lineRule="auto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III. Порядок ведения исковой работы</w:t>
      </w:r>
    </w:p>
    <w:p w14:paraId="4D000000" w14:textId="77777777" w:rsidR="000E36E8" w:rsidRDefault="000E36E8">
      <w:pPr>
        <w:widowControl w:val="0"/>
        <w:spacing w:after="0" w:line="276" w:lineRule="auto"/>
        <w:ind w:firstLine="709"/>
        <w:jc w:val="center"/>
        <w:rPr>
          <w:rFonts w:ascii="Times New Roman" w:hAnsi="Times New Roman"/>
          <w:sz w:val="28"/>
        </w:rPr>
      </w:pPr>
    </w:p>
    <w:p w14:paraId="4E000000" w14:textId="77777777" w:rsidR="000E36E8" w:rsidRDefault="00FB1E96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13. В случае если должник не исполнил заявленные в претензии требования в указанный в ней срок, просроченная дебиторская задолженность подлежит взысканию в судебном порядке.</w:t>
      </w:r>
    </w:p>
    <w:p w14:paraId="4F000000" w14:textId="77777777" w:rsidR="000E36E8" w:rsidRDefault="00FB1E96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14. </w:t>
      </w:r>
      <w:proofErr w:type="gramStart"/>
      <w:r>
        <w:rPr>
          <w:rFonts w:ascii="Times New Roman" w:hAnsi="Times New Roman"/>
          <w:sz w:val="28"/>
        </w:rPr>
        <w:t>Ответственное лицо подразделения-исполнителя в течение 5 рабочих дней с даты получения полного (частичного) отказа должника от исполнения заявленных в претензии требований или отсутствия ответа на претензию в указанный в ней срок, определяет достаточность документов для подготовки иска и в течение 10 рабочих дней осуществляет подготовку необходимых документов для подготовки искового заявления.</w:t>
      </w:r>
      <w:proofErr w:type="gramEnd"/>
    </w:p>
    <w:p w14:paraId="50000000" w14:textId="77777777" w:rsidR="000E36E8" w:rsidRDefault="00FB1E96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15. Подготовка искового заявления в Администрации осуществляется ответственным лицом юридического отдела администрации на основании оформленной подразделением-исполнителем служебной записки.</w:t>
      </w:r>
    </w:p>
    <w:p w14:paraId="51000000" w14:textId="77777777" w:rsidR="000E36E8" w:rsidRDefault="00FB1E96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муниципальных казенных учреждениях подготовку искового заявления осуществляет руководитель муниципального казенного учреждения.</w:t>
      </w:r>
    </w:p>
    <w:p w14:paraId="52000000" w14:textId="77777777" w:rsidR="000E36E8" w:rsidRDefault="00FB1E96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16. Перечень документов для подготовки иска:</w:t>
      </w:r>
    </w:p>
    <w:p w14:paraId="53000000" w14:textId="77777777" w:rsidR="000E36E8" w:rsidRDefault="00FB1E96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документы, подтверждающие обстоятельства, на которых основываются требования к должнику;</w:t>
      </w:r>
    </w:p>
    <w:p w14:paraId="54000000" w14:textId="77777777" w:rsidR="000E36E8" w:rsidRDefault="00FB1E96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расчет взыскиваемой или оспариваемой денежной суммы (основной долг, пени, неустойка, проценты);</w:t>
      </w:r>
    </w:p>
    <w:p w14:paraId="55000000" w14:textId="77777777" w:rsidR="000E36E8" w:rsidRDefault="00FB1E96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копии направленных должнику претензий, уведомление о вручении или иные документы, подтверждающие направление претензии должнику.</w:t>
      </w:r>
    </w:p>
    <w:p w14:paraId="56000000" w14:textId="77777777" w:rsidR="000E36E8" w:rsidRDefault="00FB1E96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17. Подача в суд искового заявления о взыскании просроченной дебиторской задолженности по договорам (контрактам, соглашениям) осуществляется ответственным лицом юридического отдела Администрации, руководителем муниципального казенного учреждения в срок не позднее </w:t>
      </w:r>
      <w:r>
        <w:rPr>
          <w:rFonts w:ascii="Times New Roman" w:hAnsi="Times New Roman"/>
          <w:sz w:val="28"/>
        </w:rPr>
        <w:br/>
        <w:t xml:space="preserve">15 рабочих дней со дня поступления от ответственного лица документов </w:t>
      </w:r>
      <w:r>
        <w:rPr>
          <w:rFonts w:ascii="Times New Roman" w:hAnsi="Times New Roman"/>
          <w:sz w:val="28"/>
        </w:rPr>
        <w:br/>
        <w:t>в соответствии с пунктом 15 настоящего Порядка.</w:t>
      </w:r>
    </w:p>
    <w:p w14:paraId="57000000" w14:textId="77777777" w:rsidR="000E36E8" w:rsidRDefault="00FB1E96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18. Ответственное лицо юридического отдела администрации, руководитель муниципального казенного учреждения в срок не позднее </w:t>
      </w:r>
      <w:r>
        <w:rPr>
          <w:rFonts w:ascii="Times New Roman" w:hAnsi="Times New Roman"/>
          <w:sz w:val="28"/>
        </w:rPr>
        <w:br/>
        <w:t xml:space="preserve">15 рабочих дней со дня вступления в законную силу судебного акта </w:t>
      </w:r>
      <w:r>
        <w:rPr>
          <w:rFonts w:ascii="Times New Roman" w:hAnsi="Times New Roman"/>
          <w:sz w:val="28"/>
        </w:rPr>
        <w:br/>
        <w:t xml:space="preserve">о взыскании просроченной дебиторской задолженности принимает меры </w:t>
      </w:r>
      <w:r>
        <w:rPr>
          <w:rFonts w:ascii="Times New Roman" w:hAnsi="Times New Roman"/>
          <w:sz w:val="28"/>
        </w:rPr>
        <w:br/>
        <w:t>для получения исполнительного документа в порядке, предусмотренном действующим  законодательством Российской Федерации.</w:t>
      </w:r>
    </w:p>
    <w:p w14:paraId="58000000" w14:textId="77777777" w:rsidR="000E36E8" w:rsidRDefault="000E36E8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</w:p>
    <w:p w14:paraId="59000000" w14:textId="77777777" w:rsidR="000E36E8" w:rsidRDefault="00FB1E96">
      <w:pPr>
        <w:widowControl w:val="0"/>
        <w:spacing w:after="0" w:line="276" w:lineRule="auto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IV. Работа по своевременному исполнению судебных актов</w:t>
      </w:r>
    </w:p>
    <w:p w14:paraId="5A000000" w14:textId="77777777" w:rsidR="000E36E8" w:rsidRDefault="000E36E8">
      <w:pPr>
        <w:widowControl w:val="0"/>
        <w:spacing w:after="0" w:line="276" w:lineRule="auto"/>
        <w:ind w:firstLine="709"/>
        <w:jc w:val="center"/>
        <w:rPr>
          <w:rFonts w:ascii="Times New Roman" w:hAnsi="Times New Roman"/>
          <w:sz w:val="28"/>
        </w:rPr>
      </w:pPr>
    </w:p>
    <w:p w14:paraId="5B000000" w14:textId="77777777" w:rsidR="000E36E8" w:rsidRDefault="00FB1E96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19. Ответственное лицо юридического отдела Администрации, руководитель муниципального казенного учреждения в течение 10 рабочих дней со дня получения исполнительного листа направляет его в органы, осуществляющие исполнение судебных актов.</w:t>
      </w:r>
    </w:p>
    <w:p w14:paraId="5C000000" w14:textId="77777777" w:rsidR="000E36E8" w:rsidRDefault="00FB1E96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20. В случае значительной суммы задолженности и наличия информации о принадлежащих должнику объектах недвижимости, ответственное лицо юридического отдела администрации, руководитель муниципального казенного учреждения инициирует рассмотрение вопроса о принятия обеспечительных мер в целях исполнения судебного акта и наложении запрета должнику на проведение отчуждения недвижимого имущества.</w:t>
      </w:r>
    </w:p>
    <w:p w14:paraId="5D000000" w14:textId="77777777" w:rsidR="000E36E8" w:rsidRDefault="00FB1E96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21. Ответственное лицо юридического отдела Администрации, руководитель муниципального казенного учреждения ведет учет поступивших в юридический отдел администрации исполнительных документов о взыскании просроченной дебиторской задолженности, осуществляет мониторинг ведения исполнительного производства и </w:t>
      </w:r>
      <w:proofErr w:type="gramStart"/>
      <w:r>
        <w:rPr>
          <w:rFonts w:ascii="Times New Roman" w:hAnsi="Times New Roman"/>
          <w:sz w:val="28"/>
        </w:rPr>
        <w:t>контроль за</w:t>
      </w:r>
      <w:proofErr w:type="gramEnd"/>
      <w:r>
        <w:rPr>
          <w:rFonts w:ascii="Times New Roman" w:hAnsi="Times New Roman"/>
          <w:sz w:val="28"/>
        </w:rPr>
        <w:t xml:space="preserve"> их исполнением. </w:t>
      </w:r>
    </w:p>
    <w:p w14:paraId="5E000000" w14:textId="77777777" w:rsidR="000E36E8" w:rsidRDefault="00FB1E96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22. Администраторы доходов проводят ежеквартальную сверку результатов исполнительных произво</w:t>
      </w:r>
      <w:proofErr w:type="gramStart"/>
      <w:r>
        <w:rPr>
          <w:rFonts w:ascii="Times New Roman" w:hAnsi="Times New Roman"/>
          <w:sz w:val="28"/>
        </w:rPr>
        <w:t>дств с п</w:t>
      </w:r>
      <w:proofErr w:type="gramEnd"/>
      <w:r>
        <w:rPr>
          <w:rFonts w:ascii="Times New Roman" w:hAnsi="Times New Roman"/>
          <w:sz w:val="28"/>
        </w:rPr>
        <w:t>одразделениями службы судебных приставов.</w:t>
      </w:r>
    </w:p>
    <w:p w14:paraId="5F000000" w14:textId="77777777" w:rsidR="000E36E8" w:rsidRDefault="00FB1E96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23. В соответствии с действующим законодательством просроченная дебиторская задолженность, признанная безнадежной к взысканию </w:t>
      </w:r>
      <w:r>
        <w:rPr>
          <w:rFonts w:ascii="Times New Roman" w:hAnsi="Times New Roman"/>
          <w:sz w:val="28"/>
        </w:rPr>
        <w:br/>
        <w:t>по установленным основаниям, подлежит списанию администраторами доходов.</w:t>
      </w:r>
    </w:p>
    <w:sectPr w:rsidR="000E36E8" w:rsidSect="00FB1E96">
      <w:pgSz w:w="11906" w:h="16838"/>
      <w:pgMar w:top="426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</w:compat>
  <w:rsids>
    <w:rsidRoot w:val="000E36E8"/>
    <w:rsid w:val="000E36E8"/>
    <w:rsid w:val="004A3D77"/>
    <w:rsid w:val="00FB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23">
    <w:name w:val="Основной шрифт абзаца2"/>
  </w:style>
  <w:style w:type="paragraph" w:customStyle="1" w:styleId="14">
    <w:name w:val="Обычный1"/>
    <w:link w:val="15"/>
  </w:style>
  <w:style w:type="character" w:customStyle="1" w:styleId="15">
    <w:name w:val="Обычный1"/>
    <w:link w:val="14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6">
    <w:name w:val="Замещающий текст1"/>
    <w:basedOn w:val="12"/>
    <w:link w:val="17"/>
    <w:rPr>
      <w:color w:val="808080"/>
    </w:rPr>
  </w:style>
  <w:style w:type="character" w:customStyle="1" w:styleId="17">
    <w:name w:val="Замещающий текст1"/>
    <w:basedOn w:val="13"/>
    <w:link w:val="16"/>
    <w:rPr>
      <w:color w:val="808080"/>
    </w:rPr>
  </w:style>
  <w:style w:type="paragraph" w:customStyle="1" w:styleId="18">
    <w:name w:val="Гиперссылка1"/>
    <w:link w:val="19"/>
    <w:rPr>
      <w:color w:val="0000FF"/>
      <w:u w:val="single"/>
    </w:rPr>
  </w:style>
  <w:style w:type="character" w:customStyle="1" w:styleId="19">
    <w:name w:val="Гиперссылка1"/>
    <w:link w:val="18"/>
    <w:rPr>
      <w:color w:val="0000FF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paragraph" w:customStyle="1" w:styleId="24">
    <w:name w:val="Гиперссылка2"/>
    <w:link w:val="a5"/>
    <w:rPr>
      <w:color w:val="0000FF"/>
      <w:u w:val="single"/>
    </w:rPr>
  </w:style>
  <w:style w:type="character" w:styleId="a5">
    <w:name w:val="Hyperlink"/>
    <w:link w:val="2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a">
    <w:name w:val="toc 1"/>
    <w:next w:val="a"/>
    <w:link w:val="1b"/>
    <w:uiPriority w:val="39"/>
    <w:rPr>
      <w:rFonts w:ascii="XO Thames" w:hAnsi="XO Thames"/>
      <w:b/>
      <w:sz w:val="28"/>
    </w:rPr>
  </w:style>
  <w:style w:type="character" w:customStyle="1" w:styleId="1b">
    <w:name w:val="Оглавление 1 Знак"/>
    <w:link w:val="1a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a">
    <w:name w:val="Balloon Text"/>
    <w:basedOn w:val="a"/>
    <w:link w:val="ab"/>
    <w:uiPriority w:val="99"/>
    <w:semiHidden/>
    <w:unhideWhenUsed/>
    <w:rsid w:val="004A3D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A3D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23">
    <w:name w:val="Основной шрифт абзаца2"/>
  </w:style>
  <w:style w:type="paragraph" w:customStyle="1" w:styleId="14">
    <w:name w:val="Обычный1"/>
    <w:link w:val="15"/>
  </w:style>
  <w:style w:type="character" w:customStyle="1" w:styleId="15">
    <w:name w:val="Обычный1"/>
    <w:link w:val="14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6">
    <w:name w:val="Замещающий текст1"/>
    <w:basedOn w:val="12"/>
    <w:link w:val="17"/>
    <w:rPr>
      <w:color w:val="808080"/>
    </w:rPr>
  </w:style>
  <w:style w:type="character" w:customStyle="1" w:styleId="17">
    <w:name w:val="Замещающий текст1"/>
    <w:basedOn w:val="13"/>
    <w:link w:val="16"/>
    <w:rPr>
      <w:color w:val="808080"/>
    </w:rPr>
  </w:style>
  <w:style w:type="paragraph" w:customStyle="1" w:styleId="18">
    <w:name w:val="Гиперссылка1"/>
    <w:link w:val="19"/>
    <w:rPr>
      <w:color w:val="0000FF"/>
      <w:u w:val="single"/>
    </w:rPr>
  </w:style>
  <w:style w:type="character" w:customStyle="1" w:styleId="19">
    <w:name w:val="Гиперссылка1"/>
    <w:link w:val="18"/>
    <w:rPr>
      <w:color w:val="0000FF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paragraph" w:customStyle="1" w:styleId="24">
    <w:name w:val="Гиперссылка2"/>
    <w:link w:val="a5"/>
    <w:rPr>
      <w:color w:val="0000FF"/>
      <w:u w:val="single"/>
    </w:rPr>
  </w:style>
  <w:style w:type="character" w:styleId="a5">
    <w:name w:val="Hyperlink"/>
    <w:link w:val="2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a">
    <w:name w:val="toc 1"/>
    <w:next w:val="a"/>
    <w:link w:val="1b"/>
    <w:uiPriority w:val="39"/>
    <w:rPr>
      <w:rFonts w:ascii="XO Thames" w:hAnsi="XO Thames"/>
      <w:b/>
      <w:sz w:val="28"/>
    </w:rPr>
  </w:style>
  <w:style w:type="character" w:customStyle="1" w:styleId="1b">
    <w:name w:val="Оглавление 1 Знак"/>
    <w:link w:val="1a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a">
    <w:name w:val="Balloon Text"/>
    <w:basedOn w:val="a"/>
    <w:link w:val="ab"/>
    <w:uiPriority w:val="99"/>
    <w:semiHidden/>
    <w:unhideWhenUsed/>
    <w:rsid w:val="004A3D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A3D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03CAE2-AAD6-4FE4-A560-69B1C60F5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1620</Words>
  <Characters>9238</Characters>
  <Application>Microsoft Office Word</Application>
  <DocSecurity>0</DocSecurity>
  <Lines>76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АДМИНИСТРАЦИЯ</vt:lpstr>
      <vt:lpstr>МОКРООЛЬХОВСКОГО СЕЛЬСКОГО ПОСЕЛЕНИЯ</vt:lpstr>
      <vt:lpstr>КОТОВСКОГО МУНИЦИАПЛЬНОГО РАЙОНА</vt:lpstr>
      <vt:lpstr>ВОЛГОГРАДСКОЙ ОБЛАСТИ</vt:lpstr>
      <vt:lpstr>_________________________________________________________________</vt:lpstr>
    </vt:vector>
  </TitlesOfParts>
  <Company/>
  <LinksUpToDate>false</LinksUpToDate>
  <CharactersWithSpaces>10837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Специалист</cp:lastModifiedBy>
  <cp:revision>5</cp:revision>
  <cp:lastPrinted>2025-12-25T06:23:00Z</cp:lastPrinted>
  <dcterms:created xsi:type="dcterms:W3CDTF">2025-06-29T10:45:00Z</dcterms:created>
  <dcterms:modified xsi:type="dcterms:W3CDTF">2025-12-25T06:25:00Z</dcterms:modified>
</cp:coreProperties>
</file>