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AC" w:rsidRDefault="001C0FAC" w:rsidP="00E0460A">
      <w:pPr>
        <w:outlineLvl w:val="0"/>
        <w:rPr>
          <w:b/>
          <w:sz w:val="32"/>
        </w:rPr>
      </w:pPr>
    </w:p>
    <w:p w:rsidR="007902B6" w:rsidRPr="003B7FCC" w:rsidRDefault="007902B6" w:rsidP="007902B6">
      <w:pPr>
        <w:jc w:val="center"/>
        <w:rPr>
          <w:b/>
          <w:sz w:val="26"/>
          <w:szCs w:val="26"/>
        </w:rPr>
      </w:pPr>
      <w:r w:rsidRPr="003B7FCC">
        <w:rPr>
          <w:b/>
          <w:sz w:val="26"/>
          <w:szCs w:val="26"/>
        </w:rPr>
        <w:t xml:space="preserve">АДМИНИСТРАЦИЯ </w:t>
      </w:r>
    </w:p>
    <w:p w:rsidR="007902B6" w:rsidRPr="003B7FCC" w:rsidRDefault="007902B6" w:rsidP="007902B6">
      <w:pPr>
        <w:jc w:val="center"/>
        <w:rPr>
          <w:b/>
          <w:sz w:val="26"/>
          <w:szCs w:val="26"/>
        </w:rPr>
      </w:pPr>
      <w:r w:rsidRPr="003B7FCC">
        <w:rPr>
          <w:b/>
          <w:sz w:val="26"/>
          <w:szCs w:val="26"/>
        </w:rPr>
        <w:t xml:space="preserve">МОКРООЛЬХОВСКОГО СЕЛЬСКОГО ПОСЕЛЕНИЯ </w:t>
      </w:r>
    </w:p>
    <w:p w:rsidR="007902B6" w:rsidRPr="003B7FCC" w:rsidRDefault="007902B6" w:rsidP="007902B6">
      <w:pPr>
        <w:jc w:val="center"/>
        <w:rPr>
          <w:b/>
          <w:sz w:val="26"/>
          <w:szCs w:val="26"/>
        </w:rPr>
      </w:pPr>
      <w:r w:rsidRPr="003B7FCC">
        <w:rPr>
          <w:b/>
          <w:sz w:val="26"/>
          <w:szCs w:val="26"/>
        </w:rPr>
        <w:t xml:space="preserve">КОТОВСКОГО МУНИЦИПАЛЬНОГО РАЙОНА </w:t>
      </w:r>
    </w:p>
    <w:p w:rsidR="007902B6" w:rsidRPr="003B7FCC" w:rsidRDefault="007902B6" w:rsidP="007902B6">
      <w:pPr>
        <w:jc w:val="center"/>
        <w:rPr>
          <w:b/>
          <w:sz w:val="26"/>
          <w:szCs w:val="26"/>
        </w:rPr>
      </w:pPr>
      <w:r w:rsidRPr="003B7FCC">
        <w:rPr>
          <w:b/>
          <w:sz w:val="26"/>
          <w:szCs w:val="26"/>
        </w:rPr>
        <w:t>ВОЛГОГРАДСКОЙ ОБЛАСТИ</w:t>
      </w:r>
    </w:p>
    <w:p w:rsidR="007902B6" w:rsidRPr="003B7FCC" w:rsidRDefault="007902B6" w:rsidP="007902B6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3B7FCC">
        <w:rPr>
          <w:sz w:val="26"/>
          <w:szCs w:val="26"/>
        </w:rPr>
        <w:t xml:space="preserve">Адрес: 403820 Россия, Волгоградская область, Котовский район, </w:t>
      </w:r>
      <w:proofErr w:type="gramStart"/>
      <w:r w:rsidRPr="003B7FCC">
        <w:rPr>
          <w:sz w:val="26"/>
          <w:szCs w:val="26"/>
        </w:rPr>
        <w:t>с</w:t>
      </w:r>
      <w:proofErr w:type="gramEnd"/>
      <w:r w:rsidRPr="003B7FCC">
        <w:rPr>
          <w:sz w:val="26"/>
          <w:szCs w:val="26"/>
        </w:rPr>
        <w:t xml:space="preserve">. Мокрая Ольховка,   </w:t>
      </w:r>
    </w:p>
    <w:p w:rsidR="007902B6" w:rsidRPr="003B7FCC" w:rsidRDefault="007902B6" w:rsidP="007902B6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3B7FCC">
        <w:rPr>
          <w:sz w:val="26"/>
          <w:szCs w:val="26"/>
        </w:rPr>
        <w:t xml:space="preserve"> ул. Ленина, 26. Тел./факс 7 32-39</w:t>
      </w:r>
    </w:p>
    <w:p w:rsidR="007902B6" w:rsidRPr="005A1779" w:rsidRDefault="007902B6" w:rsidP="007902B6">
      <w:pPr>
        <w:ind w:firstLine="708"/>
        <w:rPr>
          <w:b/>
          <w:sz w:val="26"/>
          <w:szCs w:val="26"/>
        </w:rPr>
      </w:pPr>
    </w:p>
    <w:p w:rsidR="007902B6" w:rsidRPr="005A1779" w:rsidRDefault="00DA61E3" w:rsidP="005A1779">
      <w:pPr>
        <w:jc w:val="right"/>
        <w:rPr>
          <w:b/>
          <w:sz w:val="26"/>
          <w:szCs w:val="26"/>
        </w:rPr>
      </w:pPr>
      <w:r w:rsidRPr="005A1779">
        <w:rPr>
          <w:b/>
          <w:sz w:val="26"/>
          <w:szCs w:val="26"/>
        </w:rPr>
        <w:t>от  01.09.2026г.   № 22</w:t>
      </w:r>
      <w:proofErr w:type="gramStart"/>
      <w:r w:rsidR="007902B6" w:rsidRPr="005A1779">
        <w:rPr>
          <w:b/>
          <w:sz w:val="26"/>
          <w:szCs w:val="26"/>
        </w:rPr>
        <w:t xml:space="preserve">                                          </w:t>
      </w:r>
      <w:r w:rsidR="003B7FCC" w:rsidRPr="005A1779">
        <w:rPr>
          <w:b/>
          <w:sz w:val="26"/>
          <w:szCs w:val="26"/>
        </w:rPr>
        <w:t xml:space="preserve">                             </w:t>
      </w:r>
      <w:r w:rsidR="007902B6" w:rsidRPr="005A1779">
        <w:rPr>
          <w:b/>
          <w:sz w:val="26"/>
          <w:szCs w:val="26"/>
        </w:rPr>
        <w:t>В</w:t>
      </w:r>
      <w:proofErr w:type="gramEnd"/>
      <w:r w:rsidR="007902B6" w:rsidRPr="005A1779">
        <w:rPr>
          <w:b/>
          <w:sz w:val="26"/>
          <w:szCs w:val="26"/>
        </w:rPr>
        <w:t xml:space="preserve"> отдел экономики</w:t>
      </w:r>
    </w:p>
    <w:p w:rsidR="007902B6" w:rsidRPr="005A1779" w:rsidRDefault="007902B6" w:rsidP="005A1779">
      <w:pPr>
        <w:ind w:firstLine="708"/>
        <w:jc w:val="right"/>
        <w:rPr>
          <w:b/>
          <w:sz w:val="26"/>
          <w:szCs w:val="26"/>
        </w:rPr>
      </w:pPr>
      <w:r w:rsidRPr="005A1779">
        <w:rPr>
          <w:b/>
          <w:sz w:val="26"/>
          <w:szCs w:val="26"/>
        </w:rPr>
        <w:t xml:space="preserve">                                                                           администрации  Котовского </w:t>
      </w:r>
    </w:p>
    <w:p w:rsidR="007902B6" w:rsidRPr="005A1779" w:rsidRDefault="007902B6" w:rsidP="005A1779">
      <w:pPr>
        <w:ind w:firstLine="708"/>
        <w:jc w:val="right"/>
        <w:rPr>
          <w:b/>
          <w:sz w:val="26"/>
          <w:szCs w:val="26"/>
        </w:rPr>
      </w:pPr>
      <w:r w:rsidRPr="005A1779">
        <w:rPr>
          <w:b/>
          <w:sz w:val="26"/>
          <w:szCs w:val="26"/>
        </w:rPr>
        <w:t xml:space="preserve">                                                                 </w:t>
      </w:r>
      <w:r w:rsidR="005B27D0" w:rsidRPr="005A1779">
        <w:rPr>
          <w:b/>
          <w:sz w:val="26"/>
          <w:szCs w:val="26"/>
        </w:rPr>
        <w:t xml:space="preserve">     </w:t>
      </w:r>
      <w:r w:rsidRPr="005A1779">
        <w:rPr>
          <w:b/>
          <w:sz w:val="26"/>
          <w:szCs w:val="26"/>
        </w:rPr>
        <w:t>муниципального района</w:t>
      </w:r>
    </w:p>
    <w:p w:rsidR="001C0FAC" w:rsidRDefault="001C0FAC" w:rsidP="001C0FAC">
      <w:pPr>
        <w:ind w:firstLine="708"/>
      </w:pPr>
      <w:r>
        <w:t xml:space="preserve">                                                                        </w:t>
      </w:r>
    </w:p>
    <w:p w:rsidR="007902B6" w:rsidRPr="003B7FCC" w:rsidRDefault="006B7C69" w:rsidP="007902B6">
      <w:pPr>
        <w:tabs>
          <w:tab w:val="left" w:pos="8295"/>
        </w:tabs>
        <w:ind w:firstLine="708"/>
        <w:jc w:val="center"/>
        <w:rPr>
          <w:b/>
          <w:sz w:val="26"/>
          <w:szCs w:val="26"/>
        </w:rPr>
      </w:pPr>
      <w:r w:rsidRPr="003B7FCC">
        <w:rPr>
          <w:b/>
          <w:sz w:val="26"/>
          <w:szCs w:val="26"/>
        </w:rPr>
        <w:t>Пояснительная записка</w:t>
      </w:r>
    </w:p>
    <w:p w:rsidR="006B7C69" w:rsidRPr="001F664A" w:rsidRDefault="006B7C69" w:rsidP="007902B6">
      <w:pPr>
        <w:tabs>
          <w:tab w:val="left" w:pos="8295"/>
        </w:tabs>
        <w:ind w:firstLine="708"/>
        <w:jc w:val="center"/>
        <w:rPr>
          <w:b/>
          <w:sz w:val="26"/>
          <w:szCs w:val="26"/>
        </w:rPr>
      </w:pPr>
      <w:r w:rsidRPr="001F664A">
        <w:rPr>
          <w:b/>
          <w:sz w:val="26"/>
          <w:szCs w:val="26"/>
        </w:rPr>
        <w:t xml:space="preserve">к отчету о результатах оценки эффективности </w:t>
      </w:r>
      <w:r w:rsidR="00D1592E" w:rsidRPr="001F664A">
        <w:rPr>
          <w:b/>
          <w:sz w:val="26"/>
          <w:szCs w:val="26"/>
        </w:rPr>
        <w:t xml:space="preserve">   </w:t>
      </w:r>
      <w:r w:rsidRPr="001F664A">
        <w:rPr>
          <w:b/>
          <w:sz w:val="26"/>
          <w:szCs w:val="26"/>
        </w:rPr>
        <w:t xml:space="preserve">налоговых расходов муниципального образования </w:t>
      </w:r>
      <w:proofErr w:type="spellStart"/>
      <w:r w:rsidRPr="001F664A">
        <w:rPr>
          <w:b/>
          <w:sz w:val="26"/>
          <w:szCs w:val="26"/>
        </w:rPr>
        <w:t>Мо</w:t>
      </w:r>
      <w:r w:rsidR="001F664A">
        <w:rPr>
          <w:b/>
          <w:sz w:val="26"/>
          <w:szCs w:val="26"/>
        </w:rPr>
        <w:t>кроольховское</w:t>
      </w:r>
      <w:proofErr w:type="spellEnd"/>
      <w:r w:rsidR="001F664A">
        <w:rPr>
          <w:b/>
          <w:sz w:val="26"/>
          <w:szCs w:val="26"/>
        </w:rPr>
        <w:t xml:space="preserve"> сельское</w:t>
      </w:r>
      <w:r w:rsidR="00432977" w:rsidRPr="001F664A">
        <w:rPr>
          <w:b/>
          <w:sz w:val="26"/>
          <w:szCs w:val="26"/>
        </w:rPr>
        <w:t xml:space="preserve"> </w:t>
      </w:r>
      <w:r w:rsidR="00D1592E" w:rsidRPr="001F664A">
        <w:rPr>
          <w:b/>
          <w:sz w:val="26"/>
          <w:szCs w:val="26"/>
        </w:rPr>
        <w:t xml:space="preserve"> </w:t>
      </w:r>
      <w:r w:rsidR="001F664A">
        <w:rPr>
          <w:b/>
          <w:sz w:val="26"/>
          <w:szCs w:val="26"/>
        </w:rPr>
        <w:t>поселение</w:t>
      </w:r>
      <w:r w:rsidR="0015140E" w:rsidRPr="001F664A">
        <w:rPr>
          <w:b/>
          <w:sz w:val="26"/>
          <w:szCs w:val="26"/>
        </w:rPr>
        <w:t xml:space="preserve"> за </w:t>
      </w:r>
      <w:r w:rsidR="00DA61E3" w:rsidRPr="001F664A">
        <w:rPr>
          <w:b/>
          <w:sz w:val="26"/>
          <w:szCs w:val="26"/>
        </w:rPr>
        <w:t>2025</w:t>
      </w:r>
      <w:r w:rsidRPr="001F664A">
        <w:rPr>
          <w:b/>
          <w:sz w:val="26"/>
          <w:szCs w:val="26"/>
        </w:rPr>
        <w:t>год.</w:t>
      </w:r>
    </w:p>
    <w:p w:rsidR="006B7C69" w:rsidRPr="006B7C69" w:rsidRDefault="006B7C69" w:rsidP="00612BD3">
      <w:pPr>
        <w:tabs>
          <w:tab w:val="left" w:pos="8295"/>
        </w:tabs>
        <w:ind w:firstLine="708"/>
        <w:rPr>
          <w:sz w:val="24"/>
          <w:szCs w:val="24"/>
        </w:rPr>
      </w:pPr>
    </w:p>
    <w:p w:rsidR="009341CB" w:rsidRPr="009341CB" w:rsidRDefault="009341CB" w:rsidP="009341CB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proofErr w:type="gramStart"/>
      <w:r w:rsidR="006B7C69" w:rsidRPr="009341CB">
        <w:rPr>
          <w:rFonts w:ascii="Times New Roman" w:hAnsi="Times New Roman" w:cs="Times New Roman"/>
          <w:b w:val="0"/>
          <w:sz w:val="24"/>
          <w:szCs w:val="24"/>
        </w:rPr>
        <w:t>Оценка эффектив</w:t>
      </w:r>
      <w:r w:rsidR="00DA61E3">
        <w:rPr>
          <w:rFonts w:ascii="Times New Roman" w:hAnsi="Times New Roman" w:cs="Times New Roman"/>
          <w:b w:val="0"/>
          <w:sz w:val="24"/>
          <w:szCs w:val="24"/>
        </w:rPr>
        <w:t>ности налоговых расходов за 2025</w:t>
      </w:r>
      <w:r w:rsidR="006B7C69" w:rsidRPr="009341CB">
        <w:rPr>
          <w:rFonts w:ascii="Times New Roman" w:hAnsi="Times New Roman" w:cs="Times New Roman"/>
          <w:b w:val="0"/>
          <w:sz w:val="24"/>
          <w:szCs w:val="24"/>
        </w:rPr>
        <w:t>год</w:t>
      </w:r>
      <w:r w:rsidR="005A1779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6B7C69" w:rsidRPr="009341CB">
        <w:rPr>
          <w:rFonts w:ascii="Times New Roman" w:hAnsi="Times New Roman" w:cs="Times New Roman"/>
          <w:b w:val="0"/>
          <w:sz w:val="24"/>
          <w:szCs w:val="24"/>
        </w:rPr>
        <w:t xml:space="preserve"> проведена в соответствии с основными положениями постановления Правительства РФ от 22.06.2019г №796  "Об общих требованиях к оценке налоговых расходов субъектов Российской Федерации и муниципальных образований", Пост</w:t>
      </w:r>
      <w:r w:rsidR="002939F5">
        <w:rPr>
          <w:rFonts w:ascii="Times New Roman" w:hAnsi="Times New Roman" w:cs="Times New Roman"/>
          <w:b w:val="0"/>
          <w:sz w:val="24"/>
          <w:szCs w:val="24"/>
        </w:rPr>
        <w:t xml:space="preserve">ановлением администрации </w:t>
      </w:r>
      <w:proofErr w:type="spellStart"/>
      <w:r w:rsidR="002939F5">
        <w:rPr>
          <w:rFonts w:ascii="Times New Roman" w:hAnsi="Times New Roman" w:cs="Times New Roman"/>
          <w:b w:val="0"/>
          <w:sz w:val="24"/>
          <w:szCs w:val="24"/>
        </w:rPr>
        <w:t>Мокроольховского</w:t>
      </w:r>
      <w:proofErr w:type="spellEnd"/>
      <w:r w:rsidR="002939F5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 от 16.12.2019г №109</w:t>
      </w:r>
      <w:r w:rsidR="006B7C69" w:rsidRPr="009341CB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Pr="009341CB">
        <w:rPr>
          <w:rFonts w:ascii="Times New Roman" w:hAnsi="Times New Roman" w:cs="Times New Roman"/>
          <w:b w:val="0"/>
          <w:sz w:val="24"/>
          <w:szCs w:val="24"/>
        </w:rPr>
        <w:t xml:space="preserve"> Об утверждении порядка проведения оценки</w:t>
      </w:r>
      <w:r w:rsidR="00E62C1F">
        <w:rPr>
          <w:rFonts w:ascii="Times New Roman" w:hAnsi="Times New Roman" w:cs="Times New Roman"/>
          <w:b w:val="0"/>
          <w:sz w:val="24"/>
          <w:szCs w:val="24"/>
        </w:rPr>
        <w:t xml:space="preserve"> налоговых расходов </w:t>
      </w:r>
      <w:proofErr w:type="spellStart"/>
      <w:r w:rsidR="00E62C1F">
        <w:rPr>
          <w:rFonts w:ascii="Times New Roman" w:hAnsi="Times New Roman" w:cs="Times New Roman"/>
          <w:b w:val="0"/>
          <w:sz w:val="24"/>
          <w:szCs w:val="24"/>
        </w:rPr>
        <w:t>Мокроольховского</w:t>
      </w:r>
      <w:proofErr w:type="spellEnd"/>
      <w:r w:rsidRPr="009341CB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поселения»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6B7C69" w:rsidRDefault="009341CB" w:rsidP="006B7C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оценки налоговых расходов  поселения использовались данные  статистической отчетности  формы 5-МН.</w:t>
      </w:r>
    </w:p>
    <w:p w:rsidR="009341CB" w:rsidRDefault="009341CB" w:rsidP="006B7C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оценки эффективности  налоговых расходов осуществля</w:t>
      </w:r>
      <w:r w:rsidR="002939F5">
        <w:rPr>
          <w:rFonts w:ascii="Times New Roman" w:hAnsi="Times New Roman" w:cs="Times New Roman"/>
          <w:sz w:val="24"/>
          <w:szCs w:val="24"/>
        </w:rPr>
        <w:t>лась  оценка целесообразности (</w:t>
      </w:r>
      <w:r>
        <w:rPr>
          <w:rFonts w:ascii="Times New Roman" w:hAnsi="Times New Roman" w:cs="Times New Roman"/>
          <w:sz w:val="24"/>
          <w:szCs w:val="24"/>
        </w:rPr>
        <w:t>востребованность налоговых расходов, соответствие их  целям социально- экономической политики) и их результативности.</w:t>
      </w:r>
    </w:p>
    <w:p w:rsidR="009341CB" w:rsidRDefault="002939F5" w:rsidP="006B7C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Решениями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="00442940">
        <w:rPr>
          <w:rFonts w:ascii="Times New Roman" w:hAnsi="Times New Roman" w:cs="Times New Roman"/>
          <w:sz w:val="24"/>
          <w:szCs w:val="24"/>
        </w:rPr>
        <w:t xml:space="preserve"> се</w:t>
      </w:r>
      <w:r>
        <w:rPr>
          <w:rFonts w:ascii="Times New Roman" w:hAnsi="Times New Roman" w:cs="Times New Roman"/>
          <w:sz w:val="24"/>
          <w:szCs w:val="24"/>
        </w:rPr>
        <w:t>л</w:t>
      </w:r>
      <w:r w:rsidR="001F664A">
        <w:rPr>
          <w:rFonts w:ascii="Times New Roman" w:hAnsi="Times New Roman" w:cs="Times New Roman"/>
          <w:sz w:val="24"/>
          <w:szCs w:val="24"/>
        </w:rPr>
        <w:t>ьского поселения  от 22.12.2023</w:t>
      </w:r>
      <w:r>
        <w:rPr>
          <w:rFonts w:ascii="Times New Roman" w:hAnsi="Times New Roman" w:cs="Times New Roman"/>
          <w:sz w:val="24"/>
          <w:szCs w:val="24"/>
        </w:rPr>
        <w:t>г № 32/16</w:t>
      </w:r>
      <w:r w:rsidR="00442940">
        <w:rPr>
          <w:rFonts w:ascii="Times New Roman" w:hAnsi="Times New Roman" w:cs="Times New Roman"/>
          <w:sz w:val="24"/>
          <w:szCs w:val="24"/>
        </w:rPr>
        <w:t xml:space="preserve"> «Об установлении земельного налога»</w:t>
      </w:r>
      <w:r w:rsidR="001F664A">
        <w:rPr>
          <w:rFonts w:ascii="Times New Roman" w:hAnsi="Times New Roman" w:cs="Times New Roman"/>
          <w:sz w:val="24"/>
          <w:szCs w:val="24"/>
        </w:rPr>
        <w:t>, от 03.07.2025</w:t>
      </w:r>
      <w:r>
        <w:rPr>
          <w:rFonts w:ascii="Times New Roman" w:hAnsi="Times New Roman" w:cs="Times New Roman"/>
          <w:sz w:val="24"/>
          <w:szCs w:val="24"/>
        </w:rPr>
        <w:t>г № 18/12 «Об установлении льготы по земельному налогу</w:t>
      </w:r>
      <w:r w:rsidR="003B7FCC">
        <w:rPr>
          <w:rFonts w:ascii="Times New Roman" w:hAnsi="Times New Roman" w:cs="Times New Roman"/>
          <w:sz w:val="24"/>
          <w:szCs w:val="24"/>
        </w:rPr>
        <w:t xml:space="preserve"> участникам СВО и членам их семей»</w:t>
      </w:r>
      <w:r w:rsidR="00442940">
        <w:rPr>
          <w:rFonts w:ascii="Times New Roman" w:hAnsi="Times New Roman" w:cs="Times New Roman"/>
          <w:sz w:val="24"/>
          <w:szCs w:val="24"/>
        </w:rPr>
        <w:t xml:space="preserve"> предусмотрена льгота</w:t>
      </w:r>
      <w:r w:rsidR="00735E6A">
        <w:rPr>
          <w:rFonts w:ascii="Times New Roman" w:hAnsi="Times New Roman" w:cs="Times New Roman"/>
          <w:sz w:val="24"/>
          <w:szCs w:val="24"/>
        </w:rPr>
        <w:t xml:space="preserve"> по земельному налогу. Освобождением от уплаты земел</w:t>
      </w:r>
      <w:r w:rsidR="00661E72">
        <w:rPr>
          <w:rFonts w:ascii="Times New Roman" w:hAnsi="Times New Roman" w:cs="Times New Roman"/>
          <w:sz w:val="24"/>
          <w:szCs w:val="24"/>
        </w:rPr>
        <w:t>ьного налога воспользовались две</w:t>
      </w:r>
      <w:r w:rsidR="00735E6A">
        <w:rPr>
          <w:rFonts w:ascii="Times New Roman" w:hAnsi="Times New Roman" w:cs="Times New Roman"/>
          <w:sz w:val="24"/>
          <w:szCs w:val="24"/>
        </w:rPr>
        <w:t xml:space="preserve"> бюджетные</w:t>
      </w:r>
      <w:r w:rsidR="00661E72">
        <w:rPr>
          <w:rFonts w:ascii="Times New Roman" w:hAnsi="Times New Roman" w:cs="Times New Roman"/>
          <w:sz w:val="24"/>
          <w:szCs w:val="24"/>
        </w:rPr>
        <w:t xml:space="preserve"> организации (</w:t>
      </w:r>
      <w:r w:rsidR="00735E6A">
        <w:rPr>
          <w:rFonts w:ascii="Times New Roman" w:hAnsi="Times New Roman" w:cs="Times New Roman"/>
          <w:sz w:val="24"/>
          <w:szCs w:val="24"/>
        </w:rPr>
        <w:t>образован</w:t>
      </w:r>
      <w:r w:rsidR="00A754D3">
        <w:rPr>
          <w:rFonts w:ascii="Times New Roman" w:hAnsi="Times New Roman" w:cs="Times New Roman"/>
          <w:sz w:val="24"/>
          <w:szCs w:val="24"/>
        </w:rPr>
        <w:t>ие</w:t>
      </w:r>
      <w:r w:rsidR="003B7FCC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proofErr w:type="spellStart"/>
      <w:r w:rsidR="003B7FCC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="004B662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B7FCC">
        <w:rPr>
          <w:rFonts w:ascii="Times New Roman" w:hAnsi="Times New Roman" w:cs="Times New Roman"/>
          <w:sz w:val="24"/>
          <w:szCs w:val="24"/>
        </w:rPr>
        <w:t>), сумма льготы составила - 115</w:t>
      </w:r>
      <w:r w:rsidR="00735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E6A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735E6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35E6A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735E6A">
        <w:rPr>
          <w:rFonts w:ascii="Times New Roman" w:hAnsi="Times New Roman" w:cs="Times New Roman"/>
          <w:sz w:val="24"/>
          <w:szCs w:val="24"/>
        </w:rPr>
        <w:t xml:space="preserve">. Данная льгота способствовала </w:t>
      </w:r>
      <w:r w:rsidR="00735E6A" w:rsidRPr="00735E6A">
        <w:rPr>
          <w:rFonts w:ascii="Times New Roman" w:hAnsi="Times New Roman" w:cs="Times New Roman"/>
          <w:sz w:val="24"/>
          <w:szCs w:val="24"/>
        </w:rPr>
        <w:t>повышению бюджетной устойчивости, эффективности бюджетных расходов</w:t>
      </w:r>
      <w:r w:rsidR="00735E6A">
        <w:rPr>
          <w:rFonts w:ascii="Times New Roman" w:hAnsi="Times New Roman" w:cs="Times New Roman"/>
          <w:sz w:val="24"/>
          <w:szCs w:val="24"/>
        </w:rPr>
        <w:t>.</w:t>
      </w:r>
    </w:p>
    <w:p w:rsidR="00A5559A" w:rsidRDefault="00735E6A" w:rsidP="00A55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  <w:r w:rsidR="0001786C">
        <w:rPr>
          <w:rFonts w:ascii="Times New Roman" w:hAnsi="Times New Roman" w:cs="Times New Roman"/>
          <w:sz w:val="24"/>
          <w:szCs w:val="24"/>
        </w:rPr>
        <w:t xml:space="preserve"> </w:t>
      </w:r>
      <w:r w:rsidR="00A5559A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</w:t>
      </w:r>
      <w:r w:rsidR="00A5559A">
        <w:rPr>
          <w:rFonts w:ascii="Times New Roman" w:hAnsi="Times New Roman" w:cs="Times New Roman"/>
          <w:sz w:val="24"/>
          <w:szCs w:val="24"/>
        </w:rPr>
        <w:t>т кри</w:t>
      </w:r>
      <w:r w:rsidR="003B7FCC">
        <w:rPr>
          <w:rFonts w:ascii="Times New Roman" w:hAnsi="Times New Roman" w:cs="Times New Roman"/>
          <w:sz w:val="24"/>
          <w:szCs w:val="24"/>
        </w:rPr>
        <w:t xml:space="preserve">териям целесообразности; </w:t>
      </w:r>
      <w:r w:rsidR="00A5559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5559A">
        <w:rPr>
          <w:rFonts w:ascii="Times New Roman" w:hAnsi="Times New Roman" w:cs="Times New Roman"/>
          <w:sz w:val="24"/>
          <w:szCs w:val="24"/>
        </w:rPr>
        <w:t>соответствует  целям  со</w:t>
      </w:r>
      <w:r w:rsidR="003B7FCC">
        <w:rPr>
          <w:rFonts w:ascii="Times New Roman" w:hAnsi="Times New Roman" w:cs="Times New Roman"/>
          <w:sz w:val="24"/>
          <w:szCs w:val="24"/>
        </w:rPr>
        <w:t xml:space="preserve">циально-экономической политике; </w:t>
      </w:r>
      <w:r w:rsidR="001F664A">
        <w:rPr>
          <w:rFonts w:ascii="Times New Roman" w:hAnsi="Times New Roman" w:cs="Times New Roman"/>
          <w:sz w:val="24"/>
          <w:szCs w:val="24"/>
        </w:rPr>
        <w:t xml:space="preserve"> 3) </w:t>
      </w:r>
      <w:proofErr w:type="gramStart"/>
      <w:r w:rsidR="001F664A">
        <w:rPr>
          <w:rFonts w:ascii="Times New Roman" w:hAnsi="Times New Roman" w:cs="Times New Roman"/>
          <w:sz w:val="24"/>
          <w:szCs w:val="24"/>
        </w:rPr>
        <w:t>востребована</w:t>
      </w:r>
      <w:proofErr w:type="gramEnd"/>
      <w:r w:rsidR="001F664A">
        <w:rPr>
          <w:rFonts w:ascii="Times New Roman" w:hAnsi="Times New Roman" w:cs="Times New Roman"/>
          <w:sz w:val="24"/>
          <w:szCs w:val="24"/>
        </w:rPr>
        <w:t xml:space="preserve">  – п</w:t>
      </w:r>
      <w:r w:rsidR="00A5559A">
        <w:rPr>
          <w:rFonts w:ascii="Times New Roman" w:hAnsi="Times New Roman" w:cs="Times New Roman"/>
          <w:sz w:val="24"/>
          <w:szCs w:val="24"/>
        </w:rPr>
        <w:t>одлежит сохранению.</w:t>
      </w:r>
    </w:p>
    <w:p w:rsidR="00A5559A" w:rsidRDefault="003B7FCC" w:rsidP="00A55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Льготой</w:t>
      </w:r>
      <w:r w:rsidR="00A5559A">
        <w:rPr>
          <w:rFonts w:ascii="Times New Roman" w:hAnsi="Times New Roman" w:cs="Times New Roman"/>
          <w:sz w:val="24"/>
          <w:szCs w:val="24"/>
        </w:rPr>
        <w:t xml:space="preserve"> по освобождению от уплаты земельног</w:t>
      </w:r>
      <w:r>
        <w:rPr>
          <w:rFonts w:ascii="Times New Roman" w:hAnsi="Times New Roman" w:cs="Times New Roman"/>
          <w:sz w:val="24"/>
          <w:szCs w:val="24"/>
        </w:rPr>
        <w:t xml:space="preserve">о налога </w:t>
      </w:r>
      <w:r w:rsidR="00A754D3">
        <w:rPr>
          <w:rFonts w:ascii="Times New Roman" w:hAnsi="Times New Roman" w:cs="Times New Roman"/>
          <w:sz w:val="24"/>
          <w:szCs w:val="24"/>
        </w:rPr>
        <w:t xml:space="preserve"> </w:t>
      </w:r>
      <w:r w:rsidR="001F664A">
        <w:rPr>
          <w:rFonts w:ascii="Times New Roman" w:hAnsi="Times New Roman" w:cs="Times New Roman"/>
          <w:sz w:val="24"/>
          <w:szCs w:val="24"/>
        </w:rPr>
        <w:t xml:space="preserve">физические </w:t>
      </w:r>
      <w:proofErr w:type="gramStart"/>
      <w:r w:rsidR="001F664A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="00A5559A">
        <w:rPr>
          <w:rFonts w:ascii="Times New Roman" w:hAnsi="Times New Roman" w:cs="Times New Roman"/>
          <w:sz w:val="24"/>
          <w:szCs w:val="24"/>
        </w:rPr>
        <w:t xml:space="preserve"> </w:t>
      </w:r>
      <w:r w:rsidR="0001786C">
        <w:rPr>
          <w:rFonts w:ascii="Times New Roman" w:hAnsi="Times New Roman" w:cs="Times New Roman"/>
          <w:sz w:val="24"/>
          <w:szCs w:val="24"/>
        </w:rPr>
        <w:t>относящиеся к льготной катего</w:t>
      </w:r>
      <w:r>
        <w:rPr>
          <w:rFonts w:ascii="Times New Roman" w:hAnsi="Times New Roman" w:cs="Times New Roman"/>
          <w:sz w:val="24"/>
          <w:szCs w:val="24"/>
        </w:rPr>
        <w:t>рии не воспользовались</w:t>
      </w:r>
      <w:r w:rsidR="0001786C">
        <w:rPr>
          <w:rFonts w:ascii="Times New Roman" w:hAnsi="Times New Roman" w:cs="Times New Roman"/>
          <w:sz w:val="24"/>
          <w:szCs w:val="24"/>
        </w:rPr>
        <w:t>.</w:t>
      </w:r>
    </w:p>
    <w:p w:rsidR="0001786C" w:rsidRDefault="0001786C" w:rsidP="00A55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льгота способствует  обеспечению социальной поддержки населения.</w:t>
      </w:r>
    </w:p>
    <w:p w:rsidR="0001786C" w:rsidRDefault="0001786C" w:rsidP="00A55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1) соответст</w:t>
      </w:r>
      <w:r w:rsidR="003B7FCC">
        <w:rPr>
          <w:rFonts w:ascii="Times New Roman" w:hAnsi="Times New Roman" w:cs="Times New Roman"/>
          <w:sz w:val="24"/>
          <w:szCs w:val="24"/>
        </w:rPr>
        <w:t>вует критериям целесообразности;</w:t>
      </w:r>
      <w:r w:rsidR="00E046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2) соответствует  целям  со</w:t>
      </w:r>
      <w:r w:rsidR="003B7FCC">
        <w:rPr>
          <w:rFonts w:ascii="Times New Roman" w:hAnsi="Times New Roman" w:cs="Times New Roman"/>
          <w:sz w:val="24"/>
          <w:szCs w:val="24"/>
        </w:rPr>
        <w:t xml:space="preserve">циально-экономической политике; </w:t>
      </w:r>
      <w:r w:rsidR="00374208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="00374208">
        <w:rPr>
          <w:rFonts w:ascii="Times New Roman" w:hAnsi="Times New Roman" w:cs="Times New Roman"/>
          <w:sz w:val="24"/>
          <w:szCs w:val="24"/>
        </w:rPr>
        <w:t>вос</w:t>
      </w:r>
      <w:r w:rsidR="001F664A">
        <w:rPr>
          <w:rFonts w:ascii="Times New Roman" w:hAnsi="Times New Roman" w:cs="Times New Roman"/>
          <w:sz w:val="24"/>
          <w:szCs w:val="24"/>
        </w:rPr>
        <w:t>требована</w:t>
      </w:r>
      <w:proofErr w:type="gramEnd"/>
      <w:r w:rsidR="001F664A">
        <w:rPr>
          <w:rFonts w:ascii="Times New Roman" w:hAnsi="Times New Roman" w:cs="Times New Roman"/>
          <w:sz w:val="24"/>
          <w:szCs w:val="24"/>
        </w:rPr>
        <w:t xml:space="preserve">  – п</w:t>
      </w:r>
      <w:r>
        <w:rPr>
          <w:rFonts w:ascii="Times New Roman" w:hAnsi="Times New Roman" w:cs="Times New Roman"/>
          <w:sz w:val="24"/>
          <w:szCs w:val="24"/>
        </w:rPr>
        <w:t>одлежит сохранению.</w:t>
      </w:r>
    </w:p>
    <w:p w:rsidR="001C0FAC" w:rsidRPr="006B7C69" w:rsidRDefault="001C0FAC" w:rsidP="001C0FAC">
      <w:pPr>
        <w:ind w:firstLine="708"/>
        <w:rPr>
          <w:sz w:val="24"/>
          <w:szCs w:val="24"/>
        </w:rPr>
      </w:pPr>
    </w:p>
    <w:p w:rsidR="00E0460A" w:rsidRDefault="00E0460A" w:rsidP="001C0FAC">
      <w:pPr>
        <w:ind w:firstLine="708"/>
        <w:rPr>
          <w:sz w:val="24"/>
          <w:szCs w:val="24"/>
        </w:rPr>
      </w:pPr>
    </w:p>
    <w:p w:rsidR="00E0460A" w:rsidRPr="003B7FCC" w:rsidRDefault="004220E6" w:rsidP="004B662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3B7FCC">
        <w:rPr>
          <w:b/>
          <w:sz w:val="24"/>
          <w:szCs w:val="24"/>
        </w:rPr>
        <w:t>Глава</w:t>
      </w:r>
      <w:r w:rsidR="00082F54" w:rsidRPr="003B7FCC">
        <w:rPr>
          <w:b/>
          <w:sz w:val="24"/>
          <w:szCs w:val="24"/>
        </w:rPr>
        <w:t xml:space="preserve"> </w:t>
      </w:r>
      <w:proofErr w:type="spellStart"/>
      <w:r w:rsidR="00082F54" w:rsidRPr="003B7FCC">
        <w:rPr>
          <w:b/>
          <w:sz w:val="24"/>
          <w:szCs w:val="24"/>
        </w:rPr>
        <w:t>Мо</w:t>
      </w:r>
      <w:r w:rsidR="003B7FCC" w:rsidRPr="003B7FCC">
        <w:rPr>
          <w:b/>
          <w:sz w:val="24"/>
          <w:szCs w:val="24"/>
        </w:rPr>
        <w:t>кроольховского</w:t>
      </w:r>
      <w:proofErr w:type="spellEnd"/>
      <w:r w:rsidR="00082F54" w:rsidRPr="003B7FCC">
        <w:rPr>
          <w:b/>
          <w:sz w:val="24"/>
          <w:szCs w:val="24"/>
        </w:rPr>
        <w:t xml:space="preserve"> сельского поселения        </w:t>
      </w:r>
      <w:r w:rsidRPr="003B7FCC">
        <w:rPr>
          <w:b/>
          <w:sz w:val="24"/>
          <w:szCs w:val="24"/>
        </w:rPr>
        <w:t xml:space="preserve">                 </w:t>
      </w:r>
      <w:r w:rsidR="003B7FCC" w:rsidRPr="003B7FCC">
        <w:rPr>
          <w:b/>
          <w:sz w:val="24"/>
          <w:szCs w:val="24"/>
        </w:rPr>
        <w:t xml:space="preserve">     Т.Ю. </w:t>
      </w:r>
      <w:proofErr w:type="spellStart"/>
      <w:r w:rsidR="003B7FCC" w:rsidRPr="003B7FCC">
        <w:rPr>
          <w:b/>
          <w:sz w:val="24"/>
          <w:szCs w:val="24"/>
        </w:rPr>
        <w:t>Мустафаева</w:t>
      </w:r>
      <w:proofErr w:type="spellEnd"/>
    </w:p>
    <w:p w:rsidR="00E0460A" w:rsidRDefault="00E0460A" w:rsidP="00082F54">
      <w:pPr>
        <w:rPr>
          <w:sz w:val="24"/>
          <w:szCs w:val="24"/>
        </w:rPr>
      </w:pPr>
    </w:p>
    <w:p w:rsidR="00E0460A" w:rsidRDefault="00E0460A" w:rsidP="00082F54">
      <w:pPr>
        <w:rPr>
          <w:sz w:val="24"/>
          <w:szCs w:val="24"/>
        </w:rPr>
      </w:pPr>
    </w:p>
    <w:p w:rsidR="00612BD3" w:rsidRDefault="00612BD3" w:rsidP="00082F54">
      <w:bookmarkStart w:id="0" w:name="_GoBack"/>
      <w:bookmarkEnd w:id="0"/>
    </w:p>
    <w:p w:rsidR="00082F54" w:rsidRPr="00612BD3" w:rsidRDefault="003B7FCC" w:rsidP="00082F54">
      <w:pPr>
        <w:ind w:firstLine="708"/>
        <w:rPr>
          <w:sz w:val="20"/>
        </w:rPr>
      </w:pPr>
      <w:proofErr w:type="spellStart"/>
      <w:proofErr w:type="gramStart"/>
      <w:r>
        <w:rPr>
          <w:sz w:val="20"/>
        </w:rPr>
        <w:t>исп</w:t>
      </w:r>
      <w:proofErr w:type="spellEnd"/>
      <w:proofErr w:type="gramEnd"/>
      <w:r>
        <w:rPr>
          <w:sz w:val="20"/>
        </w:rPr>
        <w:t xml:space="preserve">: Т.А. </w:t>
      </w:r>
      <w:proofErr w:type="spellStart"/>
      <w:r>
        <w:rPr>
          <w:sz w:val="20"/>
        </w:rPr>
        <w:t>Крутякова</w:t>
      </w:r>
      <w:proofErr w:type="spellEnd"/>
    </w:p>
    <w:p w:rsidR="00082F54" w:rsidRPr="00612BD3" w:rsidRDefault="003B7FCC" w:rsidP="00082F54">
      <w:pPr>
        <w:ind w:firstLine="708"/>
        <w:rPr>
          <w:sz w:val="20"/>
        </w:rPr>
      </w:pPr>
      <w:r>
        <w:rPr>
          <w:sz w:val="20"/>
        </w:rPr>
        <w:t>7-32-20</w:t>
      </w:r>
    </w:p>
    <w:sectPr w:rsidR="00082F54" w:rsidRPr="00612BD3" w:rsidSect="001C0FA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0FAC"/>
    <w:rsid w:val="00012167"/>
    <w:rsid w:val="0001786C"/>
    <w:rsid w:val="00056EE2"/>
    <w:rsid w:val="000828DE"/>
    <w:rsid w:val="00082F54"/>
    <w:rsid w:val="000F2A9F"/>
    <w:rsid w:val="0015140E"/>
    <w:rsid w:val="001A15D8"/>
    <w:rsid w:val="001C0FAC"/>
    <w:rsid w:val="001E7E6A"/>
    <w:rsid w:val="001F664A"/>
    <w:rsid w:val="002939F5"/>
    <w:rsid w:val="002E2DDE"/>
    <w:rsid w:val="00355EE5"/>
    <w:rsid w:val="00374208"/>
    <w:rsid w:val="003B7FCC"/>
    <w:rsid w:val="004220E6"/>
    <w:rsid w:val="00432977"/>
    <w:rsid w:val="00442940"/>
    <w:rsid w:val="004B6626"/>
    <w:rsid w:val="004E7376"/>
    <w:rsid w:val="005562DB"/>
    <w:rsid w:val="00556CCD"/>
    <w:rsid w:val="00563582"/>
    <w:rsid w:val="005A1779"/>
    <w:rsid w:val="005B216C"/>
    <w:rsid w:val="005B27D0"/>
    <w:rsid w:val="005F0B6C"/>
    <w:rsid w:val="00612BD3"/>
    <w:rsid w:val="00661E72"/>
    <w:rsid w:val="00673F0D"/>
    <w:rsid w:val="006B7C69"/>
    <w:rsid w:val="00735E6A"/>
    <w:rsid w:val="00786D27"/>
    <w:rsid w:val="007902B6"/>
    <w:rsid w:val="007F3FF6"/>
    <w:rsid w:val="0080274C"/>
    <w:rsid w:val="008E70E0"/>
    <w:rsid w:val="009341CB"/>
    <w:rsid w:val="00953765"/>
    <w:rsid w:val="00A5559A"/>
    <w:rsid w:val="00A754D3"/>
    <w:rsid w:val="00AB6D93"/>
    <w:rsid w:val="00D1592E"/>
    <w:rsid w:val="00D8601E"/>
    <w:rsid w:val="00DA61E3"/>
    <w:rsid w:val="00DE59E8"/>
    <w:rsid w:val="00E0460A"/>
    <w:rsid w:val="00E62C1F"/>
    <w:rsid w:val="00E80C5C"/>
    <w:rsid w:val="00EB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A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80274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4">
    <w:name w:val="Цветовое выделение"/>
    <w:uiPriority w:val="99"/>
    <w:rsid w:val="0080274C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612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B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7C6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B7C6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26F3-D9E0-47F3-9129-784069A7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43</cp:revision>
  <cp:lastPrinted>2026-09-01T11:56:00Z</cp:lastPrinted>
  <dcterms:created xsi:type="dcterms:W3CDTF">2021-09-13T05:12:00Z</dcterms:created>
  <dcterms:modified xsi:type="dcterms:W3CDTF">2026-09-01T11:56:00Z</dcterms:modified>
</cp:coreProperties>
</file>